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24" w:rsidRPr="00C55B8F" w:rsidRDefault="00C55B8F" w:rsidP="003D649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55B8F">
        <w:rPr>
          <w:rFonts w:ascii="Times New Roman" w:hAnsi="Times New Roman" w:cs="Times New Roman"/>
          <w:b/>
          <w:color w:val="7030A0"/>
          <w:sz w:val="28"/>
          <w:szCs w:val="28"/>
        </w:rPr>
        <w:t>Советы родителям</w:t>
      </w:r>
    </w:p>
    <w:p w:rsidR="00015578" w:rsidRPr="00C55B8F" w:rsidRDefault="00FD6B64" w:rsidP="003D649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C55B8F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C55B8F" w:rsidRPr="00C55B8F">
        <w:rPr>
          <w:rFonts w:ascii="Times New Roman" w:hAnsi="Times New Roman" w:cs="Times New Roman"/>
          <w:b/>
          <w:color w:val="7030A0"/>
          <w:sz w:val="52"/>
          <w:szCs w:val="52"/>
        </w:rPr>
        <w:t>«Физическое развитие дошкольников»</w:t>
      </w:r>
    </w:p>
    <w:p w:rsidR="00CF3518" w:rsidRDefault="00CF3518" w:rsidP="003D649A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B64" w:rsidRPr="003D649A" w:rsidRDefault="00E06124" w:rsidP="00C55B8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 wp14:anchorId="6B922F5B" wp14:editId="622FA759">
            <wp:simplePos x="0" y="0"/>
            <wp:positionH relativeFrom="column">
              <wp:posOffset>-398780</wp:posOffset>
            </wp:positionH>
            <wp:positionV relativeFrom="paragraph">
              <wp:posOffset>833755</wp:posOffset>
            </wp:positionV>
            <wp:extent cx="5939790" cy="1809750"/>
            <wp:effectExtent l="0" t="0" r="3810" b="0"/>
            <wp:wrapTight wrapText="bothSides">
              <wp:wrapPolygon edited="0">
                <wp:start x="277" y="0"/>
                <wp:lineTo x="0" y="455"/>
                <wp:lineTo x="0" y="21145"/>
                <wp:lineTo x="277" y="21373"/>
                <wp:lineTo x="21267" y="21373"/>
                <wp:lineTo x="21545" y="21145"/>
                <wp:lineTo x="21545" y="455"/>
                <wp:lineTo x="21267" y="0"/>
                <wp:lineTo x="27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ё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FD6B64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воспитывать ребенка, чтобы он понимал значимость здоровья и умел бережно к нему относиться? Эту задачу взрослым (педагогам и родителям) нужно начинать решать с самых ранних лет жизни ребенка, решать системно и сообща.</w:t>
      </w:r>
    </w:p>
    <w:p w:rsidR="00FD6B64" w:rsidRPr="003D649A" w:rsidRDefault="00FD6B64" w:rsidP="00C55B8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действительно наблюдается снижение уровня здоровья, увеличение количества ослабленных детей, подверженных быстрому утомлению, увеличение количества неорганизованных детей.</w:t>
      </w:r>
    </w:p>
    <w:p w:rsidR="00FD6B64" w:rsidRPr="003D649A" w:rsidRDefault="006B5662" w:rsidP="00C55B8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для ребёнка - источник общественного опыта. Здесь он находит пример для подражания и здесь происходит его социальное рождение. И если мы хотим вырастить нравственно здоровое поколение, то должны решать эту проблему "всем миром": детский сад, семья, общественность.</w:t>
      </w:r>
    </w:p>
    <w:p w:rsidR="00FE5D0A" w:rsidRPr="00C55B8F" w:rsidRDefault="00C55B8F" w:rsidP="00C55B8F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6B5662" w:rsidRPr="00C55B8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основе физкультурных знаний ребенка должны лежать личностно значимые ценности:</w:t>
      </w:r>
    </w:p>
    <w:p w:rsidR="00FE5D0A" w:rsidRDefault="00FE5D0A" w:rsidP="00C55B8F">
      <w:pPr>
        <w:pStyle w:val="a5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B5662"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нания о своем физическом состоянии, средствах воздействия на него, представления о показателях здоровья (хорошая осанка, настроение, аппетит, сон, ничего не болит), о признаках заболеваний (высокая температура, озноб, боль в горле, головная боль, насморк, потеря аппетита, покраснение глаз); </w:t>
      </w:r>
      <w:proofErr w:type="gramEnd"/>
    </w:p>
    <w:p w:rsidR="00C94249" w:rsidRDefault="006B5662" w:rsidP="00C94249">
      <w:pPr>
        <w:pStyle w:val="a5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простейших правил сохранения и укрепления здоровья, правил самодисциплины.</w:t>
      </w:r>
      <w:r w:rsidR="00FE5D0A"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 идет о том, как нужно заботиться о здоровье: соблюдать режим дня, </w:t>
      </w:r>
      <w:r w:rsidR="00FE5D0A"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(вовремя ложиться спать, есть в</w:t>
      </w:r>
      <w:r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 и то же время, занятия чередовать </w:t>
      </w:r>
      <w:r w:rsidR="00C94249"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отдыхом), закаляться.</w:t>
      </w:r>
    </w:p>
    <w:p w:rsidR="00C94249" w:rsidRDefault="00C55B8F" w:rsidP="00C94249">
      <w:pPr>
        <w:pStyle w:val="a5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2A2E6F4" wp14:editId="2E82FCAD">
            <wp:simplePos x="0" y="0"/>
            <wp:positionH relativeFrom="column">
              <wp:posOffset>3319780</wp:posOffset>
            </wp:positionH>
            <wp:positionV relativeFrom="paragraph">
              <wp:posOffset>463550</wp:posOffset>
            </wp:positionV>
            <wp:extent cx="2626995" cy="2383790"/>
            <wp:effectExtent l="0" t="0" r="1905" b="0"/>
            <wp:wrapThrough wrapText="bothSides">
              <wp:wrapPolygon edited="0">
                <wp:start x="14254" y="173"/>
                <wp:lineTo x="3916" y="863"/>
                <wp:lineTo x="157" y="1554"/>
                <wp:lineTo x="0" y="6214"/>
                <wp:lineTo x="157" y="9149"/>
                <wp:lineTo x="3133" y="11565"/>
                <wp:lineTo x="3289" y="14327"/>
                <wp:lineTo x="1253" y="15190"/>
                <wp:lineTo x="0" y="16226"/>
                <wp:lineTo x="157" y="17434"/>
                <wp:lineTo x="1566" y="19851"/>
                <wp:lineTo x="2193" y="21232"/>
                <wp:lineTo x="2506" y="21404"/>
                <wp:lineTo x="14254" y="21404"/>
                <wp:lineTo x="14567" y="21232"/>
                <wp:lineTo x="15350" y="20196"/>
                <wp:lineTo x="15194" y="19851"/>
                <wp:lineTo x="21459" y="18125"/>
                <wp:lineTo x="21459" y="15363"/>
                <wp:lineTo x="18170" y="14327"/>
                <wp:lineTo x="17856" y="11565"/>
                <wp:lineTo x="20676" y="8803"/>
                <wp:lineTo x="21302" y="5006"/>
                <wp:lineTo x="21302" y="4315"/>
                <wp:lineTo x="20676" y="3280"/>
                <wp:lineTo x="20832" y="2589"/>
                <wp:lineTo x="18326" y="1208"/>
                <wp:lineTo x="15664" y="173"/>
                <wp:lineTo x="14254" y="173"/>
              </wp:wrapPolygon>
            </wp:wrapThrough>
            <wp:docPr id="11" name="Рисунок 11" descr="https://i.pinimg.com/originals/d6/7c/4b/d67c4b0eca511de8bb0ab1716753c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d6/7c/4b/d67c4b0eca511de8bb0ab1716753c7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B5662"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 о предметах и действиях, связанных с выполнением гигиенических процедур (носовой платок, расческа, полотенце, зубная щетка);  Знания о физических упражнениях, об их назначении, о способах применения в жизни</w:t>
      </w:r>
      <w:r w:rsidR="00FE5D0A"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5662"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(знакомство с основными исходными положениями физических упражнений, связанных с работой крупных групп мышц; усвоение элементов техники основных видов движений, правил безопасности при их выполнении;</w:t>
      </w:r>
      <w:proofErr w:type="gramEnd"/>
      <w:r w:rsidR="006B5662"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получение знаний о правилах подвижных и спортивных игр,</w:t>
      </w:r>
    </w:p>
    <w:p w:rsidR="00C94249" w:rsidRDefault="006B5662" w:rsidP="00C9424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простейших правилах самостоятельных занятий физической культуры);  </w:t>
      </w:r>
    </w:p>
    <w:p w:rsidR="006B5662" w:rsidRPr="00C94249" w:rsidRDefault="006B5662" w:rsidP="00C94249">
      <w:pPr>
        <w:pStyle w:val="a5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Знания о своих физических возможностях</w:t>
      </w:r>
      <w:r w:rsidR="00FE5D0A"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4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(уровень физической подготовленности, реакция организма на физическую нагрузку).</w:t>
      </w:r>
    </w:p>
    <w:p w:rsidR="00FE5D0A" w:rsidRDefault="006B5662" w:rsidP="00C55B8F">
      <w:pPr>
        <w:pStyle w:val="a5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 ребёнком основ гигиены, элементарных медицинских сведений, правил безопасной жизнедеятельности составляет фундамент здорового образа жизни, способствующий в свою очередь, эффективности оздоровительных мероприятий, проводимых в дошкольном учреждении и семье.</w:t>
      </w:r>
    </w:p>
    <w:p w:rsidR="00C55B8F" w:rsidRPr="00C55B8F" w:rsidRDefault="00C94249" w:rsidP="00C55B8F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ACD0EA6" wp14:editId="07B7E4AE">
            <wp:simplePos x="0" y="0"/>
            <wp:positionH relativeFrom="column">
              <wp:posOffset>3063240</wp:posOffset>
            </wp:positionH>
            <wp:positionV relativeFrom="paragraph">
              <wp:posOffset>39370</wp:posOffset>
            </wp:positionV>
            <wp:extent cx="2955290" cy="2124075"/>
            <wp:effectExtent l="0" t="0" r="0" b="9525"/>
            <wp:wrapThrough wrapText="bothSides">
              <wp:wrapPolygon edited="0">
                <wp:start x="0" y="0"/>
                <wp:lineTo x="0" y="21503"/>
                <wp:lineTo x="21442" y="21503"/>
                <wp:lineTo x="21442" y="0"/>
                <wp:lineTo x="0" y="0"/>
              </wp:wrapPolygon>
            </wp:wrapThrough>
            <wp:docPr id="8" name="Рисунок 8" descr="http://ds41.omsk.obr55.ru/files/2019/12/%D0%94%D0%95%D0%9D%D0%AC-%D0%A1%D0%9F%D0%9E%D0%A0%D0%A2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41.omsk.obr55.ru/files/2019/12/%D0%94%D0%95%D0%9D%D0%AC-%D0%A1%D0%9F%D0%9E%D0%A0%D0%A2%D0%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662" w:rsidRPr="00C55B8F" w:rsidRDefault="00C55B8F" w:rsidP="00C55B8F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B5662" w:rsidRPr="00C55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родителей в физическом воспитании ребёнка при поддержке детского сада состоит в готовности принимать помощь и поддержку от специалистов детского сада в вопросах сохранения и укрепления здоровья ребёнка, активном участии в создании культурных традиций детского сада. Это значит, что важным условием успешной работы по физическому воспитанию и укреплению здоровья детей, по формированию у них потребности в здоровом образе жизни является и то, что "здоровый образ жизни" должен стать стилем жизни окружающих его людей, т.е. педагогов и родителей.</w:t>
      </w:r>
      <w:r w:rsidRPr="00C55B8F">
        <w:t xml:space="preserve"> </w:t>
      </w:r>
    </w:p>
    <w:p w:rsidR="006B5662" w:rsidRPr="003D649A" w:rsidRDefault="006B5662" w:rsidP="00C55B8F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родители хотят видеть своих детей счастливыми. Основа счастья - это здоровье. Надо укреплять его ежедневно, начиная с раннего детского возраста. Только правильное физическое воспитание будет залогом того, что ваш ребенок вырастет здоровым и крепким человеком. Надо учить ребенка любви к себе, к людям, к жизни.</w:t>
      </w:r>
    </w:p>
    <w:p w:rsidR="00FB2152" w:rsidRDefault="00C55B8F" w:rsidP="00FB2152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1" locked="0" layoutInCell="1" allowOverlap="1" wp14:anchorId="0C596ED6" wp14:editId="5DFDB932">
            <wp:simplePos x="0" y="0"/>
            <wp:positionH relativeFrom="column">
              <wp:posOffset>-527685</wp:posOffset>
            </wp:positionH>
            <wp:positionV relativeFrom="paragraph">
              <wp:posOffset>2439670</wp:posOffset>
            </wp:positionV>
            <wp:extent cx="3238500" cy="1891030"/>
            <wp:effectExtent l="0" t="0" r="0" b="0"/>
            <wp:wrapTight wrapText="bothSides">
              <wp:wrapPolygon edited="0">
                <wp:start x="0" y="0"/>
                <wp:lineTo x="0" y="21324"/>
                <wp:lineTo x="21473" y="21324"/>
                <wp:lineTo x="21473" y="0"/>
                <wp:lineTo x="0" y="0"/>
              </wp:wrapPolygon>
            </wp:wrapTight>
            <wp:docPr id="7" name="Рисунок 7" descr="C:\Users\User\Desktop\gymnastics-summer-camp-1024x1024_5d4d2d47f3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ymnastics-summer-camp-1024x1024_5d4d2d47f3ac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старшему дошкольному возрасту ребенок начинает проявлять интерес не только к процессу занятий физическими упражнениями, но и к своим достижениям. Дошкольник начинает сравнивать свои результаты с результатами братьев, сестер, стремится к увеличению своих показателей. Если такое желание стимулируется взрослыми, то оно превращается в потребность ежедневно заниматься физкультурой, у ребенка формируются самостоятельность, настойчивость, инициативность. К сожалению, не в каждом семейном архиве можно найти подобные фотографии. Чаще всего запечатлеваются семейные торжества, поездки на отдых в период отпуска. В подобном случае можно использовать обычные фотографии членов семьи, сопровождаемые описанием их спортивных достижений.</w:t>
      </w:r>
    </w:p>
    <w:p w:rsidR="006B5662" w:rsidRPr="003D649A" w:rsidRDefault="009E05DF" w:rsidP="00FB2152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можете вместе с д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ьм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оформит</w:t>
      </w:r>
      <w:r w:rsidR="004F0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фотоальбом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помещая туда зарисовки, рисунки,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фотографиями (указывать показатели прыжков, метания, бега, сроки овладения плаванием, лыжами, велосипедом, футболом и т.д.).</w:t>
      </w:r>
      <w:proofErr w:type="gramEnd"/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Фотоальбом, который ведется долгие годы, превращается в своеобразную летопись семьи, архив, передаваемый 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 поколения в поколение. Ребенок, воспитывающийся в такой семье, вырастает на добрых традициях, которые он будет передавать и своим детям. Это является </w:t>
      </w:r>
      <w:r w:rsidR="004F0052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70E63D70" wp14:editId="4BCFE839">
            <wp:simplePos x="0" y="0"/>
            <wp:positionH relativeFrom="column">
              <wp:posOffset>3299460</wp:posOffset>
            </wp:positionH>
            <wp:positionV relativeFrom="paragraph">
              <wp:posOffset>451485</wp:posOffset>
            </wp:positionV>
            <wp:extent cx="2600325" cy="2600325"/>
            <wp:effectExtent l="0" t="0" r="9525" b="9525"/>
            <wp:wrapThrough wrapText="bothSides">
              <wp:wrapPolygon edited="0">
                <wp:start x="6488" y="0"/>
                <wp:lineTo x="6013" y="1266"/>
                <wp:lineTo x="5855" y="2057"/>
                <wp:lineTo x="2848" y="3956"/>
                <wp:lineTo x="2057" y="4589"/>
                <wp:lineTo x="475" y="6804"/>
                <wp:lineTo x="0" y="7279"/>
                <wp:lineTo x="0" y="10760"/>
                <wp:lineTo x="3323" y="12659"/>
                <wp:lineTo x="4273" y="12659"/>
                <wp:lineTo x="4273" y="15824"/>
                <wp:lineTo x="5064" y="17723"/>
                <wp:lineTo x="3323" y="18356"/>
                <wp:lineTo x="2215" y="19305"/>
                <wp:lineTo x="2374" y="21521"/>
                <wp:lineTo x="4905" y="21521"/>
                <wp:lineTo x="5064" y="21521"/>
                <wp:lineTo x="6963" y="20255"/>
                <wp:lineTo x="8387" y="20255"/>
                <wp:lineTo x="15033" y="18198"/>
                <wp:lineTo x="15191" y="17723"/>
                <wp:lineTo x="21363" y="15191"/>
                <wp:lineTo x="21204" y="14084"/>
                <wp:lineTo x="20730" y="12659"/>
                <wp:lineTo x="18040" y="10127"/>
                <wp:lineTo x="19147" y="10127"/>
                <wp:lineTo x="20730" y="8545"/>
                <wp:lineTo x="20571" y="7596"/>
                <wp:lineTo x="21521" y="5538"/>
                <wp:lineTo x="21521" y="4273"/>
                <wp:lineTo x="20730" y="2532"/>
                <wp:lineTo x="20888" y="1582"/>
                <wp:lineTo x="18356" y="791"/>
                <wp:lineTo x="11710" y="0"/>
                <wp:lineTo x="6488" y="0"/>
              </wp:wrapPolygon>
            </wp:wrapThrough>
            <wp:docPr id="10" name="Рисунок 10" descr="http://ds10-ukhta.ru/images/thumbnails/images/myphotos/1789fceed194-fill-8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10-ukhta.ru/images/thumbnails/images/myphotos/1789fceed194-fill-800x8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залогом семейного здоровья и благополучия.</w:t>
      </w:r>
    </w:p>
    <w:p w:rsidR="00C94249" w:rsidRDefault="006B5662" w:rsidP="00C55B8F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фотоальбома, ребенок вместе с родителями может составить спортивное генеалогическое древо своей семьи. Прежде чем перейти к непосредственному составл</w:t>
      </w:r>
      <w:r w:rsidR="004F0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ению древа, с детьми проведите</w:t>
      </w: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беседы, формирующие у них представления о структуре своей семьи.  </w:t>
      </w:r>
      <w:r w:rsidR="004F0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Разработайте </w:t>
      </w:r>
      <w:proofErr w:type="gramStart"/>
      <w:r w:rsidR="004F0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семейный</w:t>
      </w:r>
      <w:proofErr w:type="gramEnd"/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кодекса здоровья и изготовление эмблемы здоровья. Обоснование: роль свода правил </w:t>
      </w:r>
      <w:proofErr w:type="gramStart"/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C94249" w:rsidRDefault="006B5662" w:rsidP="00C9424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детской жизни чрезвычайно </w:t>
      </w:r>
      <w:proofErr w:type="gramStart"/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</w:t>
      </w:r>
      <w:proofErr w:type="gramEnd"/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Залогом успешного воспитания во многом выступает </w:t>
      </w:r>
    </w:p>
    <w:p w:rsidR="00C94249" w:rsidRDefault="006B5662" w:rsidP="00C9424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требований, предъявляемых</w:t>
      </w:r>
    </w:p>
    <w:p w:rsidR="006B5662" w:rsidRPr="003D649A" w:rsidRDefault="006B5662" w:rsidP="00C9424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 членами семьи подрастающему поколению.</w:t>
      </w:r>
    </w:p>
    <w:p w:rsidR="004F0052" w:rsidRDefault="006B5662" w:rsidP="00C55B8F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старшему дошкольному возрасту у ребенка формируется понимание таких категорий, как «справедливость», «честность»; вызывает законное недоумение неподчинение предъявляемых ему требований самих взрослых. Поэтому разработка семейного кодекса определяет ребенка как равноправного партнера в деле сохранения и укрепления здоровья семьи, ожидающего подчинения «законам» всех без исключения родственников, независимо от возрастного статуса. </w:t>
      </w:r>
    </w:p>
    <w:p w:rsidR="004F0052" w:rsidRDefault="006B5662" w:rsidP="00C55B8F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Совместная деятельность по созданию кодекса помогает также осознать ребенку собственную роль в укреплении здоровья: «Все зависит от меня, не буду подчиняться «законам» - поставлю под угрозу свое здоровье».</w:t>
      </w:r>
    </w:p>
    <w:p w:rsidR="004F0052" w:rsidRDefault="004F0052" w:rsidP="00C55B8F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можно изготовить с детьми эмблему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 семьи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выполняет знаковую функцию: выявляю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элементы-символы, определяющие не только ее физкультурно-спортивную 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дивидуальность, но и позволяет</w:t>
      </w:r>
      <w:r w:rsidR="006B5662"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понять ребенку «дух семьи», ее устремления. </w:t>
      </w:r>
    </w:p>
    <w:p w:rsidR="006B5662" w:rsidRPr="003D649A" w:rsidRDefault="006B5662" w:rsidP="00C55B8F">
      <w:pPr>
        <w:spacing w:after="0" w:line="240" w:lineRule="auto"/>
        <w:ind w:left="-709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6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семейного кодекса здоровья и эмблемы здоровья определяется в зависимости от условий, возраста детей и семейных традиций.  </w:t>
      </w:r>
    </w:p>
    <w:p w:rsidR="006B5662" w:rsidRDefault="006B5662" w:rsidP="00C55B8F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FE5D0A" w:rsidRDefault="00C94249" w:rsidP="00C55B8F">
      <w:pPr>
        <w:spacing w:after="0"/>
        <w:ind w:left="-709" w:hanging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п</w:t>
      </w:r>
      <w:r w:rsidR="00FE5D0A"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одготовил инструктор по физической культуре Н.Г. </w:t>
      </w:r>
      <w:proofErr w:type="spellStart"/>
      <w:r w:rsidR="00FE5D0A" w:rsidRPr="00FE5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Улевская</w:t>
      </w:r>
      <w:proofErr w:type="spellEnd"/>
    </w:p>
    <w:p w:rsidR="00FE5D0A" w:rsidRDefault="00FE5D0A" w:rsidP="00C55B8F">
      <w:pPr>
        <w:spacing w:after="0"/>
        <w:ind w:left="-709" w:hanging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5D0A" w:rsidRPr="00FE5D0A" w:rsidRDefault="00FE5D0A" w:rsidP="00FE5D0A">
      <w:pPr>
        <w:spacing w:after="0"/>
        <w:ind w:hanging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E5D0A" w:rsidRPr="00FE5D0A" w:rsidSect="00C55B8F">
      <w:pgSz w:w="11906" w:h="16838"/>
      <w:pgMar w:top="993" w:right="991" w:bottom="851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7D26"/>
    <w:multiLevelType w:val="hybridMultilevel"/>
    <w:tmpl w:val="365E3BF2"/>
    <w:lvl w:ilvl="0" w:tplc="0419000D">
      <w:start w:val="1"/>
      <w:numFmt w:val="bullet"/>
      <w:lvlText w:val=""/>
      <w:lvlJc w:val="left"/>
      <w:pPr>
        <w:ind w:left="-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64"/>
    <w:rsid w:val="00015578"/>
    <w:rsid w:val="003B3E9A"/>
    <w:rsid w:val="003D649A"/>
    <w:rsid w:val="004F0052"/>
    <w:rsid w:val="006B5662"/>
    <w:rsid w:val="00751258"/>
    <w:rsid w:val="009E05DF"/>
    <w:rsid w:val="00C55B8F"/>
    <w:rsid w:val="00C94249"/>
    <w:rsid w:val="00CF3518"/>
    <w:rsid w:val="00E06124"/>
    <w:rsid w:val="00FB2152"/>
    <w:rsid w:val="00FD6B64"/>
    <w:rsid w:val="00FE5D0A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2020-02-24T06:41:00Z</dcterms:created>
  <dcterms:modified xsi:type="dcterms:W3CDTF">2020-02-25T12:14:00Z</dcterms:modified>
</cp:coreProperties>
</file>