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:rsidR="00F84F4D" w:rsidRDefault="00F84F4D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:rsidR="00DA66F7" w:rsidRDefault="00DA66F7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DA66F7" w:rsidRPr="004C3683" w:rsidRDefault="00DA66F7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84F4D" w:rsidRPr="00EC3590" w:rsidRDefault="00F84F4D" w:rsidP="00F84F4D">
      <w:pPr>
        <w:tabs>
          <w:tab w:val="center" w:pos="4873"/>
          <w:tab w:val="right" w:pos="9746"/>
        </w:tabs>
        <w:spacing w:after="0" w:line="240" w:lineRule="auto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79FBC1C2" wp14:editId="4A452E08">
            <wp:extent cx="913463" cy="1428750"/>
            <wp:effectExtent l="0" t="0" r="1270" b="0"/>
            <wp:docPr id="1" name="Рисунок 1" descr="C:\Users\User\Pictures\0028-05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0028-051-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6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Pr="003F61E0">
        <w:rPr>
          <w:caps/>
          <w:noProof/>
          <w:color w:val="C00000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Планета детства»</w:t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4B4A0090" wp14:editId="710478DD">
            <wp:extent cx="933450" cy="1333501"/>
            <wp:effectExtent l="0" t="0" r="0" b="0"/>
            <wp:docPr id="2" name="Рисунок 2" descr="C:\Users\User\Pictures\3314c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3314c2d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36" cy="13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</w:p>
    <w:p w:rsidR="00F84F4D" w:rsidRDefault="00B45A54" w:rsidP="00F84F4D">
      <w:pPr>
        <w:spacing w:line="240" w:lineRule="auto"/>
        <w:jc w:val="center"/>
        <w:rPr>
          <w:rStyle w:val="a4"/>
          <w:color w:val="000000" w:themeColor="text1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Ноябрь </w:t>
      </w:r>
      <w:r w:rsidR="00F84F4D" w:rsidRPr="004C3683">
        <w:rPr>
          <w:rStyle w:val="a4"/>
          <w:color w:val="000000" w:themeColor="text1"/>
          <w:sz w:val="36"/>
          <w:szCs w:val="36"/>
        </w:rPr>
        <w:t>20</w:t>
      </w:r>
      <w:r w:rsidR="00DA66F7">
        <w:rPr>
          <w:rStyle w:val="a4"/>
          <w:color w:val="000000" w:themeColor="text1"/>
          <w:sz w:val="36"/>
          <w:szCs w:val="36"/>
        </w:rPr>
        <w:t>22</w:t>
      </w:r>
      <w:r w:rsidR="00F84F4D" w:rsidRPr="004C3683">
        <w:rPr>
          <w:rStyle w:val="a4"/>
          <w:color w:val="000000" w:themeColor="text1"/>
          <w:sz w:val="36"/>
          <w:szCs w:val="36"/>
        </w:rPr>
        <w:t>г.</w:t>
      </w:r>
    </w:p>
    <w:p w:rsidR="00F84F4D" w:rsidRDefault="00F84F4D" w:rsidP="00F84F4D">
      <w:pPr>
        <w:spacing w:after="0" w:line="240" w:lineRule="auto"/>
        <w:jc w:val="center"/>
        <w:rPr>
          <w:rStyle w:val="a4"/>
          <w:b/>
          <w:color w:val="C00000"/>
          <w:sz w:val="44"/>
          <w:szCs w:val="36"/>
        </w:rPr>
      </w:pPr>
      <w:r w:rsidRPr="004C3683">
        <w:rPr>
          <w:rStyle w:val="a4"/>
          <w:b/>
          <w:color w:val="C00000"/>
          <w:sz w:val="44"/>
          <w:szCs w:val="36"/>
        </w:rPr>
        <w:t>Тема:</w:t>
      </w:r>
    </w:p>
    <w:p w:rsidR="00740433" w:rsidRPr="00DA66F7" w:rsidRDefault="00DA66F7" w:rsidP="00577E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36"/>
        </w:rPr>
      </w:pPr>
      <w:r w:rsidRPr="00DA66F7">
        <w:rPr>
          <w:rFonts w:ascii="Times New Roman" w:hAnsi="Times New Roman" w:cs="Times New Roman"/>
          <w:sz w:val="48"/>
          <w:szCs w:val="36"/>
        </w:rPr>
        <w:t>«Роль книги в развитии ребенка</w:t>
      </w:r>
      <w:r w:rsidR="00577E77" w:rsidRPr="00DA66F7">
        <w:rPr>
          <w:rFonts w:ascii="Times New Roman" w:hAnsi="Times New Roman" w:cs="Times New Roman"/>
          <w:sz w:val="48"/>
          <w:szCs w:val="36"/>
        </w:rPr>
        <w:t>»</w:t>
      </w:r>
      <w:r w:rsidR="00BC75E6" w:rsidRPr="00DA66F7">
        <w:rPr>
          <w:rFonts w:ascii="Times New Roman" w:hAnsi="Times New Roman" w:cs="Times New Roman"/>
          <w:sz w:val="48"/>
          <w:szCs w:val="36"/>
        </w:rPr>
        <w:t>.</w:t>
      </w:r>
    </w:p>
    <w:p w:rsidR="00036CC4" w:rsidRDefault="00CF78A8" w:rsidP="00036CC4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036CC4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45496E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6EE0CB" wp14:editId="6AB2AB94">
            <wp:simplePos x="0" y="0"/>
            <wp:positionH relativeFrom="column">
              <wp:posOffset>859790</wp:posOffset>
            </wp:positionH>
            <wp:positionV relativeFrom="paragraph">
              <wp:posOffset>102870</wp:posOffset>
            </wp:positionV>
            <wp:extent cx="4765675" cy="3525520"/>
            <wp:effectExtent l="0" t="0" r="0" b="0"/>
            <wp:wrapThrough wrapText="bothSides">
              <wp:wrapPolygon edited="0">
                <wp:start x="0" y="0"/>
                <wp:lineTo x="0" y="21476"/>
                <wp:lineTo x="21499" y="21476"/>
                <wp:lineTo x="21499" y="0"/>
                <wp:lineTo x="0" y="0"/>
              </wp:wrapPolygon>
            </wp:wrapThrough>
            <wp:docPr id="4" name="Рисунок 4" descr="https://raskrasdetstvo.com/upload/resize_cache/iblock/ee2/500_500_1/ee2d8e9306795ebe2e4bea4c7162c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skrasdetstvo.com/upload/resize_cache/iblock/ee2/500_500_1/ee2d8e9306795ebe2e4bea4c7162c68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5E6" w:rsidRDefault="00BC75E6" w:rsidP="0081415C">
      <w:pPr>
        <w:tabs>
          <w:tab w:val="left" w:pos="7050"/>
        </w:tabs>
        <w:spacing w:after="0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5551BD" w:rsidRDefault="005551BD" w:rsidP="00BC75E6">
      <w:pPr>
        <w:tabs>
          <w:tab w:val="left" w:pos="7050"/>
        </w:tabs>
        <w:spacing w:after="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5551BD" w:rsidRDefault="005551BD" w:rsidP="00BC75E6">
      <w:pPr>
        <w:tabs>
          <w:tab w:val="left" w:pos="7050"/>
        </w:tabs>
        <w:spacing w:after="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sectPr w:rsidR="005551BD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BC75E6" w:rsidRDefault="00BC75E6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  <w:sectPr w:rsidR="00BC75E6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num="2" w:space="708"/>
          <w:docGrid w:linePitch="360"/>
        </w:sectPr>
      </w:pPr>
    </w:p>
    <w:p w:rsidR="00672F4B" w:rsidRDefault="00672F4B" w:rsidP="00672F4B">
      <w:pPr>
        <w:pStyle w:val="a7"/>
        <w:shd w:val="clear" w:color="auto" w:fill="FFFFFF"/>
        <w:spacing w:before="0" w:beforeAutospacing="0" w:after="225" w:afterAutospacing="0" w:line="336" w:lineRule="atLeast"/>
        <w:rPr>
          <w:rFonts w:ascii="Book Antiqua" w:hAnsi="Book Antiqua"/>
          <w:color w:val="000000"/>
          <w:sz w:val="21"/>
          <w:szCs w:val="21"/>
          <w:shd w:val="clear" w:color="auto" w:fill="FFFFFF"/>
        </w:rPr>
        <w:sectPr w:rsidR="00672F4B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672F4B" w:rsidRDefault="00672F4B" w:rsidP="00C53D39">
      <w:pPr>
        <w:pStyle w:val="a7"/>
        <w:shd w:val="clear" w:color="auto" w:fill="FFFFFF"/>
        <w:spacing w:before="0" w:beforeAutospacing="0" w:after="225" w:afterAutospacing="0" w:line="336" w:lineRule="atLeast"/>
        <w:rPr>
          <w:color w:val="211E1E"/>
          <w:sz w:val="40"/>
          <w:szCs w:val="40"/>
        </w:rPr>
        <w:sectPr w:rsidR="00672F4B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num="2" w:space="708"/>
          <w:docGrid w:linePitch="360"/>
        </w:sectPr>
      </w:pPr>
    </w:p>
    <w:p w:rsidR="0022496C" w:rsidRDefault="0022496C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22496C" w:rsidRDefault="0022496C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22496C" w:rsidRDefault="0022496C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22496C" w:rsidRDefault="0022496C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DA66F7" w:rsidRDefault="00DA66F7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22496C" w:rsidRDefault="0022496C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DA66F7" w:rsidRDefault="00DA66F7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</w:p>
    <w:p w:rsidR="00EB109B" w:rsidRPr="0004343C" w:rsidRDefault="00CF78A8" w:rsidP="0081415C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C00000"/>
          <w:sz w:val="40"/>
          <w:szCs w:val="40"/>
        </w:rPr>
      </w:pPr>
      <w:r w:rsidRPr="0004343C">
        <w:rPr>
          <w:color w:val="C00000"/>
          <w:sz w:val="40"/>
          <w:szCs w:val="40"/>
        </w:rPr>
        <w:t>Рубрика: «Для вас, родители»!</w:t>
      </w:r>
    </w:p>
    <w:p w:rsidR="00CD1D6B" w:rsidRDefault="00CD1D6B" w:rsidP="00CD1D6B">
      <w:pPr>
        <w:pStyle w:val="c3"/>
        <w:shd w:val="clear" w:color="auto" w:fill="FFFFFF"/>
        <w:spacing w:before="0" w:beforeAutospacing="0" w:after="0" w:afterAutospacing="0"/>
        <w:sectPr w:rsidR="00CD1D6B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CD1D6B" w:rsidRPr="004F01EC" w:rsidRDefault="00E143E0" w:rsidP="004F01EC">
      <w:pPr>
        <w:jc w:val="right"/>
        <w:rPr>
          <w:rFonts w:ascii="Times New Roman" w:hAnsi="Times New Roman" w:cs="Times New Roman"/>
          <w:sz w:val="28"/>
          <w:szCs w:val="28"/>
        </w:rPr>
      </w:pPr>
      <w:r w:rsidRPr="00CD1D6B">
        <w:lastRenderedPageBreak/>
        <w:t xml:space="preserve">                                                                       </w:t>
      </w:r>
      <w:r w:rsidR="00CD1D6B" w:rsidRPr="004F01EC">
        <w:rPr>
          <w:rFonts w:ascii="Times New Roman" w:hAnsi="Times New Roman" w:cs="Times New Roman"/>
          <w:sz w:val="28"/>
          <w:szCs w:val="28"/>
        </w:rPr>
        <w:t>«Что бы вы ни делали, чем бы вы не занимались, вам всегда понадо</w:t>
      </w:r>
      <w:r w:rsidR="004F01EC">
        <w:rPr>
          <w:rFonts w:ascii="Times New Roman" w:hAnsi="Times New Roman" w:cs="Times New Roman"/>
          <w:sz w:val="28"/>
          <w:szCs w:val="28"/>
        </w:rPr>
        <w:t xml:space="preserve">бится умный и верный помощник - </w:t>
      </w:r>
      <w:r w:rsidR="00CD1D6B" w:rsidRPr="004F01EC">
        <w:rPr>
          <w:rFonts w:ascii="Times New Roman" w:hAnsi="Times New Roman" w:cs="Times New Roman"/>
          <w:sz w:val="28"/>
          <w:szCs w:val="28"/>
        </w:rPr>
        <w:t>книга» Самуил Маршак</w:t>
      </w:r>
    </w:p>
    <w:p w:rsidR="00CD1D6B" w:rsidRPr="004F01EC" w:rsidRDefault="00CD1D6B" w:rsidP="004F01EC">
      <w:pPr>
        <w:jc w:val="right"/>
        <w:rPr>
          <w:rFonts w:ascii="Times New Roman" w:hAnsi="Times New Roman" w:cs="Times New Roman"/>
          <w:sz w:val="28"/>
          <w:szCs w:val="28"/>
        </w:rPr>
        <w:sectPr w:rsidR="00CD1D6B" w:rsidRPr="004F01EC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CD1D6B" w:rsidRPr="004F01EC" w:rsidRDefault="004F01EC" w:rsidP="004F01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D1D6B" w:rsidRPr="004F01EC">
        <w:rPr>
          <w:rFonts w:ascii="Times New Roman" w:hAnsi="Times New Roman" w:cs="Times New Roman"/>
          <w:sz w:val="28"/>
          <w:szCs w:val="28"/>
        </w:rPr>
        <w:t xml:space="preserve">Книга </w:t>
      </w:r>
      <w:r>
        <w:rPr>
          <w:rFonts w:ascii="Times New Roman" w:hAnsi="Times New Roman" w:cs="Times New Roman"/>
          <w:sz w:val="28"/>
          <w:szCs w:val="28"/>
        </w:rPr>
        <w:t>твой друг, без нее, как без рук»</w:t>
      </w:r>
      <w:r w:rsidR="00CD1D6B" w:rsidRPr="004F01EC">
        <w:rPr>
          <w:rFonts w:ascii="Times New Roman" w:hAnsi="Times New Roman" w:cs="Times New Roman"/>
          <w:sz w:val="28"/>
          <w:szCs w:val="28"/>
        </w:rPr>
        <w:t>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Воспитать ребёнка любознательным, творческим, помочь стать ему человеком образованным, культурным и умеющим достигать в жизни успехов </w:t>
      </w:r>
      <w:r w:rsidR="004F01EC">
        <w:rPr>
          <w:rFonts w:ascii="Times New Roman" w:hAnsi="Times New Roman" w:cs="Times New Roman"/>
          <w:sz w:val="28"/>
          <w:szCs w:val="28"/>
        </w:rPr>
        <w:t xml:space="preserve">- </w:t>
      </w:r>
      <w:r w:rsidRPr="00CD1D6B">
        <w:rPr>
          <w:rFonts w:ascii="Times New Roman" w:hAnsi="Times New Roman" w:cs="Times New Roman"/>
          <w:sz w:val="28"/>
          <w:szCs w:val="28"/>
        </w:rPr>
        <w:t>желание каждого родителя.  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Одним из лучших способов развития интеллектуальных, личностных качеств человека является приобщение к чтению книг, так как она является </w:t>
      </w:r>
      <w:bookmarkStart w:id="0" w:name="_GoBack"/>
      <w:bookmarkEnd w:id="0"/>
      <w:r w:rsidRPr="00CD1D6B">
        <w:rPr>
          <w:rFonts w:ascii="Times New Roman" w:hAnsi="Times New Roman" w:cs="Times New Roman"/>
          <w:sz w:val="28"/>
          <w:szCs w:val="28"/>
        </w:rPr>
        <w:t>самым главным учителем в нашей жизни. Книга – источник знаний и роль её в развитии личности человека имеет огромное значение.  А.М. Горький сказал: «Всем хорошим во мне я обязан книгам».</w:t>
      </w:r>
    </w:p>
    <w:p w:rsidR="00CD1D6B" w:rsidRPr="00CD1D6B" w:rsidRDefault="00CD1D6B" w:rsidP="0058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Книга поможет ребенку познавать новый, еще неизведанный и огромный мир. Книга формирует мировоззрение ребёнка и даёт ему знания.  Принимая во внимание ведущую роль книги в развитии ребёнка, перед взрослыми стоит серьёзная задача - не только заинтересовать ребенка информацией, которая изложена в книге, но и познакомить его с ценностью самой книги, её страниц и языка, научить любить книгу, которая даст ребёнку глубокие познания в различных направлениях, важных для его будущего.</w:t>
      </w:r>
    </w:p>
    <w:p w:rsidR="005871F1" w:rsidRDefault="00E143E0" w:rsidP="0058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D1D6B" w:rsidRPr="00CD1D6B" w:rsidRDefault="00CD1D6B" w:rsidP="0058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У детей 4-5 лет происходит активизация словарного запаса, идёт развитие связной речи. Художественная литература - это и чудесный мир, в который с удовольствием погружается ребенок, и источник информации об окружающем мире, и необходимое условие нормального речевого развития. Маленький ребенок ещё не умеет читать сам, и роль взрослых в процессе чтении художественной литературы очень велика.</w:t>
      </w:r>
    </w:p>
    <w:p w:rsidR="0045496E" w:rsidRPr="0045496E" w:rsidRDefault="00CD1D6B" w:rsidP="0045496E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36"/>
          <w:szCs w:val="28"/>
        </w:rPr>
      </w:pPr>
      <w:r w:rsidRPr="0045496E">
        <w:rPr>
          <w:rFonts w:ascii="Times New Roman" w:hAnsi="Times New Roman" w:cs="Times New Roman"/>
          <w:color w:val="00B050"/>
          <w:sz w:val="36"/>
          <w:szCs w:val="28"/>
        </w:rPr>
        <w:t xml:space="preserve">Особое значение для </w:t>
      </w:r>
      <w:proofErr w:type="gramStart"/>
      <w:r w:rsidRPr="0045496E">
        <w:rPr>
          <w:rFonts w:ascii="Times New Roman" w:hAnsi="Times New Roman" w:cs="Times New Roman"/>
          <w:color w:val="00B050"/>
          <w:sz w:val="36"/>
          <w:szCs w:val="28"/>
        </w:rPr>
        <w:t>читательской</w:t>
      </w:r>
      <w:proofErr w:type="gramEnd"/>
      <w:r w:rsidRPr="0045496E">
        <w:rPr>
          <w:rFonts w:ascii="Times New Roman" w:hAnsi="Times New Roman" w:cs="Times New Roman"/>
          <w:color w:val="00B050"/>
          <w:sz w:val="36"/>
          <w:szCs w:val="28"/>
        </w:rPr>
        <w:t xml:space="preserve"> </w:t>
      </w:r>
    </w:p>
    <w:p w:rsidR="00CD1D6B" w:rsidRPr="0045496E" w:rsidRDefault="00CD1D6B" w:rsidP="0045496E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36"/>
          <w:szCs w:val="28"/>
        </w:rPr>
      </w:pPr>
      <w:r w:rsidRPr="0045496E">
        <w:rPr>
          <w:rFonts w:ascii="Times New Roman" w:hAnsi="Times New Roman" w:cs="Times New Roman"/>
          <w:color w:val="00B050"/>
          <w:sz w:val="36"/>
          <w:szCs w:val="28"/>
        </w:rPr>
        <w:t>судьбы ребёнка имеет семейное чтение.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Семейное чтение – это время совместного досуга, когда семья собирается вместе, никто не спешит, когда взрослый и ребенок настраиваются на одну волну, устанавливается тесный духовный контакт. Слушая чтение взрослого, рассматривая вместе с ним книжные иллюстрации, ребёнок активно думает, переживает за героев, устанавливает связи своего опыта с опытом других. Книги учат ребенка разбираться в различных ситуациях, в том, что хорошо, а что – плохо. Они развивают воображение и память, абстрактное и логическое мышление. Из произведений маленький слушатель узнает много новых слов, расширяет свой кругозор, учится правильно разговаривать. Книга учит ребенка сочувствовать, сопереживать, помогает понять взаимоотношения людей, что существуют положительные и отрицательные персонажи.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lastRenderedPageBreak/>
        <w:t>Прежде чем читать ребёнку незнакомую книгу, взрослому необходимо предварительно познакомиться с содержанием текста, выбрать нужные интонации, эмоциональность при чтении. Это поможет ребенку узнать характер героя, прочувствовать его настроение. Обязательно нужно объяснять значение встречающихся в тексте незнакомых слов, даже если для этого нужно прервать чтение. Если это длительное чтение, то полезно перед чтением новой главы вспомнить то, о чём было прочитано прежде. Необходимо предоставить</w:t>
      </w:r>
      <w:r w:rsidR="004F01EC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Pr="00CD1D6B">
        <w:rPr>
          <w:rFonts w:ascii="Times New Roman" w:hAnsi="Times New Roman" w:cs="Times New Roman"/>
          <w:sz w:val="28"/>
          <w:szCs w:val="28"/>
        </w:rPr>
        <w:t xml:space="preserve"> ребёнку рассказать об этом самостоятельно, при необходимости помогая и дополняя его рассказ.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Совместное чтение сближает взрослых и детей, стимулирует и наполняет содержанием радостных минут духовного общения, воспитывает в ребёнке доброе и любящее сердце.</w:t>
      </w:r>
    </w:p>
    <w:p w:rsidR="0042109C" w:rsidRPr="00CD1D6B" w:rsidRDefault="0042109C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2109C" w:rsidRPr="00CD1D6B" w:rsidSect="002A475F">
          <w:type w:val="continuous"/>
          <w:pgSz w:w="11906" w:h="16838"/>
          <w:pgMar w:top="851" w:right="850" w:bottom="1134" w:left="1134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CD1D6B" w:rsidRPr="00CD1D6B" w:rsidRDefault="0004343C" w:rsidP="00454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36"/>
          <w:szCs w:val="28"/>
        </w:rPr>
        <w:lastRenderedPageBreak/>
        <w:t>Аспект</w:t>
      </w:r>
      <w:r w:rsidR="00CD1D6B" w:rsidRPr="0045496E">
        <w:rPr>
          <w:rFonts w:ascii="Times New Roman" w:hAnsi="Times New Roman" w:cs="Times New Roman"/>
          <w:color w:val="00B050"/>
          <w:sz w:val="36"/>
          <w:szCs w:val="28"/>
        </w:rPr>
        <w:t xml:space="preserve"> развития ребенка, </w:t>
      </w:r>
      <w:r w:rsidR="0045496E" w:rsidRPr="0045496E">
        <w:rPr>
          <w:rFonts w:ascii="Times New Roman" w:hAnsi="Times New Roman" w:cs="Times New Roman"/>
          <w:color w:val="00B050"/>
          <w:sz w:val="36"/>
          <w:szCs w:val="28"/>
        </w:rPr>
        <w:t>затрагивающийся</w:t>
      </w:r>
      <w:r w:rsidR="00CD1D6B" w:rsidRPr="0045496E">
        <w:rPr>
          <w:rFonts w:ascii="Times New Roman" w:hAnsi="Times New Roman" w:cs="Times New Roman"/>
          <w:color w:val="00B050"/>
          <w:sz w:val="36"/>
          <w:szCs w:val="28"/>
        </w:rPr>
        <w:t xml:space="preserve"> в процессе совместного чтения.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· Удовлетворение потребности в безопасности. 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· Чувство ценности и значимости своего «Я» и своих интересов. 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· Формирование ценностей. 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Обучение новым или необходимым моделям поведения. Через книгу ребенок восприним</w:t>
      </w:r>
      <w:r w:rsidR="004F01EC">
        <w:rPr>
          <w:rFonts w:ascii="Times New Roman" w:hAnsi="Times New Roman" w:cs="Times New Roman"/>
          <w:sz w:val="28"/>
          <w:szCs w:val="28"/>
        </w:rPr>
        <w:t xml:space="preserve">ает различные модели поведения, </w:t>
      </w:r>
      <w:r w:rsidRPr="00CD1D6B">
        <w:rPr>
          <w:rFonts w:ascii="Times New Roman" w:hAnsi="Times New Roman" w:cs="Times New Roman"/>
          <w:sz w:val="28"/>
          <w:szCs w:val="28"/>
        </w:rPr>
        <w:t xml:space="preserve">как дружить, как добиваться цели, как решать конфликты,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с его собственной жизнью.</w:t>
      </w: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1D6B" w:rsidRP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CD1D6B" w:rsidRDefault="00CD1D6B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В чем именно польза чтения?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1. Благодаря чтению развивается РЕЧЬ ребенка и увеличивается его словарный запас. Книга учит маленького человека выражать свои мысли и понимать сказанное другими людьми.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2. 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3. Работа с книгой стимулирует ТВОРЧЕСКОЕ ВООБРАЖЕНИЕ, позволяет работать фантазии и учит детей мыслить образами.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4. Чтение развивает познавательные интересы и расширяет КРУГОЗОР. Из книг и периодики ребенок узнает о других странах и другом образе жизни, о природе, технике, истории и обо все, что его интересует.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5.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6. Книги помогают детям ПОНЯТЬ ДРУГИХ. Читая книги, написанные писателями других культур и других эпох, и, видя, что их мысли и чувства похожи на наши, дети лучше понимают их и избавляются от предрассудков.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7. 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</w:t>
      </w:r>
    </w:p>
    <w:p w:rsidR="0004343C" w:rsidRPr="0004343C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8. Книги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04343C" w:rsidRPr="00CD1D6B" w:rsidRDefault="0004343C" w:rsidP="000434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3C">
        <w:rPr>
          <w:rFonts w:ascii="Times New Roman" w:hAnsi="Times New Roman" w:cs="Times New Roman"/>
          <w:sz w:val="28"/>
          <w:szCs w:val="28"/>
        </w:rPr>
        <w:t>9. Именно чтение выполняет не только ПОЗНАВАТЕЛЬНУЮ, ЭСТЕТИЧЕСКУЮ, но и ВОСПИТАТЕЛЬНУЮ функцию.</w:t>
      </w:r>
    </w:p>
    <w:p w:rsidR="0004343C" w:rsidRDefault="0004343C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lastRenderedPageBreak/>
        <w:t>Примерный список литературы для чтения детям 4-5 лет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Русский фольклор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 xml:space="preserve">Песенки,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«Наш козел»; «Зайчишка-трусишка»; «Дон! Дон! 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Дон!..», «Гуси, вы гуси»; «Ножки, ножки, где вы были?..», «Сидит, сидит зайка», «Кот на печку пошел», «Сегодня день целый»,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», «Идет лисичка по мосту», «Солнышко-ведрышко», «Иди, весна, иди, красна».</w:t>
      </w:r>
      <w:proofErr w:type="gramEnd"/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Сказки.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496E">
        <w:rPr>
          <w:rFonts w:ascii="Times New Roman" w:hAnsi="Times New Roman" w:cs="Times New Roman"/>
          <w:sz w:val="28"/>
          <w:szCs w:val="28"/>
        </w:rPr>
        <w:t xml:space="preserve">«Про Иванушку-дурачка», обр. М. Горького; «Война грибов с ягодами», обр. В. Даля; «Сестрица Аленушка и братец Иванушка», обр.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А.Н.Толстого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», обр. И. Карнауховой; «Лисичка-сестричка и волк», обр. М. Булатова; «Зимовье», обр. И. Соколова-Микитова; «Лиса и козел», обр. О.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; «Привередница», «Лиса-лапотница», обр. В. Даля; «Петушок и бобовое зернышко», обр. О.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 xml:space="preserve">Сказки. 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; братья Гримм.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 xml:space="preserve"> «Бременские музыканты», 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>., пер. В. Введенского, под ред. С. Маршака.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Произведения поэтов и писателей России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Поэзия.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И. Бунин. «Листопад» (отрывок); А. Майков. «Осенние листья по ветру кружат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>А. Пушкин. «Уж небо осенью дышало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 xml:space="preserve">из романа «Евгений Онегин»); А. Фет. «Мама! Глянь-ка из окошка»; Я. Аким. «Первый снег»; А.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 «Уехали»; С. Дрожжин. «Улицей гуляет» (из стихотворения «В крестьянской семье»); С. Есенин. «Поет зима — аукает»; Н. Некрасов. «Не ветер бушует над бором»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Мокриц. «Песенка про сказку»; «Дом гнома, гном — дома!»; Э. Успенский. «Разгром»; Д. Хармс. «Очень страшная история».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Проза.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В. Вересаев. «Братишка»; А. Введенский. «О девочке Маше, о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Неслух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>».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Литературные сказки. М. Горький.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»; В. Осеева. «Волшебная иголочка»; Р.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 горе»; Н. Носов. </w:t>
      </w:r>
      <w:r w:rsidRPr="0045496E">
        <w:rPr>
          <w:rFonts w:ascii="Times New Roman" w:hAnsi="Times New Roman" w:cs="Times New Roman"/>
          <w:sz w:val="28"/>
          <w:szCs w:val="28"/>
        </w:rPr>
        <w:lastRenderedPageBreak/>
        <w:t xml:space="preserve">«Приключения Незнайки и его друзей» (главы из книги); Д. 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Сказка про Комара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Басни.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Л. Толстой. «Отец приказал сыновьям», «Мальчик стерег овец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.», «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>Хотела галка пить».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Поэзия.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 xml:space="preserve">В. Витка. «Считалочка», пер. </w:t>
      </w:r>
      <w:proofErr w:type="gramStart"/>
      <w:r w:rsidRPr="004549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496E">
        <w:rPr>
          <w:rFonts w:ascii="Times New Roman" w:hAnsi="Times New Roman" w:cs="Times New Roman"/>
          <w:sz w:val="28"/>
          <w:szCs w:val="28"/>
        </w:rPr>
        <w:t xml:space="preserve"> белорус. И.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; Ю.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Трулялинского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», пересказ с польск. Б.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; Ф.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Грубин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«Слезы», пер. с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Солоновича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; С.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 «Подснежники» (главы из книги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 — капитан корабля»), пер. с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>Литературные сказки.</w:t>
      </w:r>
    </w:p>
    <w:p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496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«Винни-Пух и все-все-все» (главы из книги), пер. с англ. Б.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; Э.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Эгнер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. «Приключения в лесу Елки-на-Горке» (главы), пер. с норв. Л. Брауде; Д.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 «Про мальчика, который рычал на тигров», пер. с англ. Н. Шерешевской; Э. Хогарт. «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 xml:space="preserve"> и его веселые друзья» (главы из книги), пер. с англ. О. Образцовой и Н. </w:t>
      </w:r>
      <w:proofErr w:type="spellStart"/>
      <w:r w:rsidRPr="0045496E">
        <w:rPr>
          <w:rFonts w:ascii="Times New Roman" w:hAnsi="Times New Roman" w:cs="Times New Roman"/>
          <w:sz w:val="28"/>
          <w:szCs w:val="28"/>
        </w:rPr>
        <w:t>Шанько</w:t>
      </w:r>
      <w:proofErr w:type="spellEnd"/>
      <w:r w:rsidRPr="0045496E">
        <w:rPr>
          <w:rFonts w:ascii="Times New Roman" w:hAnsi="Times New Roman" w:cs="Times New Roman"/>
          <w:sz w:val="28"/>
          <w:szCs w:val="28"/>
        </w:rPr>
        <w:t>.</w:t>
      </w:r>
    </w:p>
    <w:p w:rsidR="00036CC4" w:rsidRPr="0004343C" w:rsidRDefault="0045496E" w:rsidP="0045496E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4343C">
        <w:rPr>
          <w:rFonts w:ascii="Times New Roman" w:hAnsi="Times New Roman" w:cs="Times New Roman"/>
          <w:sz w:val="32"/>
          <w:szCs w:val="28"/>
        </w:rPr>
        <w:t>Читая авторов, которые хорошо пишут, привыкаешь хорошо говорить. Ф. Вольтер</w:t>
      </w:r>
    </w:p>
    <w:p w:rsidR="00036CC4" w:rsidRPr="00CD1D6B" w:rsidRDefault="0045496E" w:rsidP="00CD1D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329E97" wp14:editId="44FAC32C">
            <wp:simplePos x="0" y="0"/>
            <wp:positionH relativeFrom="column">
              <wp:posOffset>902335</wp:posOffset>
            </wp:positionH>
            <wp:positionV relativeFrom="paragraph">
              <wp:posOffset>248285</wp:posOffset>
            </wp:positionV>
            <wp:extent cx="3308350" cy="2424430"/>
            <wp:effectExtent l="0" t="0" r="6350" b="0"/>
            <wp:wrapThrough wrapText="bothSides">
              <wp:wrapPolygon edited="0">
                <wp:start x="0" y="0"/>
                <wp:lineTo x="0" y="21385"/>
                <wp:lineTo x="21517" y="21385"/>
                <wp:lineTo x="2151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D6B" w:rsidRDefault="00CD1D6B" w:rsidP="00CD1D6B">
      <w:pPr>
        <w:rPr>
          <w:rFonts w:ascii="Times New Roman" w:hAnsi="Times New Roman" w:cs="Times New Roman"/>
          <w:sz w:val="28"/>
          <w:szCs w:val="28"/>
        </w:rPr>
        <w:sectPr w:rsidR="00CD1D6B" w:rsidSect="002A475F">
          <w:type w:val="continuous"/>
          <w:pgSz w:w="11906" w:h="16838"/>
          <w:pgMar w:top="851" w:right="1133" w:bottom="1134" w:left="1134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036CC4" w:rsidRPr="00CD1D6B" w:rsidRDefault="00036CC4" w:rsidP="004549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D6B" w:rsidRDefault="0045496E" w:rsidP="00577E77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1D6B" w:rsidSect="002A475F">
          <w:type w:val="continuous"/>
          <w:pgSz w:w="11906" w:h="16838"/>
          <w:pgMar w:top="851" w:right="850" w:bottom="1134" w:left="85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num="2"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5E13F30" wp14:editId="4D41E6A2">
                <wp:extent cx="307975" cy="307975"/>
                <wp:effectExtent l="0" t="0" r="0" b="0"/>
                <wp:docPr id="3" name="AutoShape 3" descr="https://tickikids.ams3.cdn.digitaloceanspaces.com/z2.cache/gallery/activities/15764/image_5c5d623aa932a7.356635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tickikids.ams3.cdn.digitaloceanspaces.com/z2.cache/gallery/activities/15764/image_5c5d623aa932a7.35663567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AFWkgUKAwAANQYAAA4AAAAAAAAAAAAAAAAALgIAAGRycy9lMm9Eb2MueG1s&#10;UEsBAi0AFAAGAAgAAAAhAPJdrh3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036CC4" w:rsidRDefault="00036CC4" w:rsidP="00577E77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CC4" w:rsidRDefault="00036CC4" w:rsidP="00577E77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496E" w:rsidRDefault="0045496E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CB0" w:rsidRPr="0045496E" w:rsidRDefault="00A42CB0" w:rsidP="0045496E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5A69">
        <w:rPr>
          <w:rFonts w:ascii="Times New Roman" w:hAnsi="Times New Roman" w:cs="Times New Roman"/>
          <w:sz w:val="24"/>
          <w:szCs w:val="24"/>
        </w:rPr>
        <w:t>Подготовила воспитатель</w:t>
      </w:r>
    </w:p>
    <w:p w:rsidR="00987CF2" w:rsidRPr="0045496E" w:rsidRDefault="002749E0" w:rsidP="004549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A69">
        <w:rPr>
          <w:rFonts w:ascii="Times New Roman" w:hAnsi="Times New Roman" w:cs="Times New Roman"/>
          <w:sz w:val="24"/>
          <w:szCs w:val="24"/>
        </w:rPr>
        <w:t>С</w:t>
      </w:r>
      <w:r w:rsidR="00CD1D6B">
        <w:rPr>
          <w:rFonts w:ascii="Times New Roman" w:hAnsi="Times New Roman" w:cs="Times New Roman"/>
          <w:sz w:val="24"/>
          <w:szCs w:val="24"/>
        </w:rPr>
        <w:t xml:space="preserve">редней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B0" w:rsidRPr="000F5A69">
        <w:rPr>
          <w:rFonts w:ascii="Times New Roman" w:hAnsi="Times New Roman" w:cs="Times New Roman"/>
          <w:sz w:val="24"/>
          <w:szCs w:val="24"/>
        </w:rPr>
        <w:t>группы: Агафонова Л.М.</w:t>
      </w:r>
    </w:p>
    <w:sectPr w:rsidR="00987CF2" w:rsidRPr="0045496E" w:rsidSect="002A475F">
      <w:type w:val="continuous"/>
      <w:pgSz w:w="11906" w:h="16838"/>
      <w:pgMar w:top="851" w:right="850" w:bottom="1134" w:left="85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D9" w:rsidRDefault="009A45D9" w:rsidP="009969EE">
      <w:pPr>
        <w:spacing w:after="0" w:line="240" w:lineRule="auto"/>
      </w:pPr>
      <w:r>
        <w:separator/>
      </w:r>
    </w:p>
  </w:endnote>
  <w:endnote w:type="continuationSeparator" w:id="0">
    <w:p w:rsidR="009A45D9" w:rsidRDefault="009A45D9" w:rsidP="0099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D9" w:rsidRDefault="009A45D9" w:rsidP="009969EE">
      <w:pPr>
        <w:spacing w:after="0" w:line="240" w:lineRule="auto"/>
      </w:pPr>
      <w:r>
        <w:separator/>
      </w:r>
    </w:p>
  </w:footnote>
  <w:footnote w:type="continuationSeparator" w:id="0">
    <w:p w:rsidR="009A45D9" w:rsidRDefault="009A45D9" w:rsidP="0099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710"/>
    <w:multiLevelType w:val="multilevel"/>
    <w:tmpl w:val="C412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B2A15"/>
    <w:multiLevelType w:val="multilevel"/>
    <w:tmpl w:val="485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36296"/>
    <w:multiLevelType w:val="multilevel"/>
    <w:tmpl w:val="CAFC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E0A98"/>
    <w:multiLevelType w:val="multilevel"/>
    <w:tmpl w:val="460C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0589C"/>
    <w:multiLevelType w:val="multilevel"/>
    <w:tmpl w:val="34B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56634F"/>
    <w:multiLevelType w:val="multilevel"/>
    <w:tmpl w:val="1D9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173F7"/>
    <w:multiLevelType w:val="multilevel"/>
    <w:tmpl w:val="1484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4576F6"/>
    <w:multiLevelType w:val="hybridMultilevel"/>
    <w:tmpl w:val="F63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5"/>
    <w:rsid w:val="00036CC4"/>
    <w:rsid w:val="0004343C"/>
    <w:rsid w:val="00066DEA"/>
    <w:rsid w:val="000B7063"/>
    <w:rsid w:val="000E23ED"/>
    <w:rsid w:val="000F5A69"/>
    <w:rsid w:val="00197060"/>
    <w:rsid w:val="0022496C"/>
    <w:rsid w:val="00250689"/>
    <w:rsid w:val="002749E0"/>
    <w:rsid w:val="002A475F"/>
    <w:rsid w:val="002A5F5F"/>
    <w:rsid w:val="00300199"/>
    <w:rsid w:val="003A23C5"/>
    <w:rsid w:val="003B796D"/>
    <w:rsid w:val="0042109C"/>
    <w:rsid w:val="0045496E"/>
    <w:rsid w:val="004E19CC"/>
    <w:rsid w:val="004F01EC"/>
    <w:rsid w:val="00503FDE"/>
    <w:rsid w:val="0051006A"/>
    <w:rsid w:val="00544565"/>
    <w:rsid w:val="005470F9"/>
    <w:rsid w:val="005551BD"/>
    <w:rsid w:val="00563C83"/>
    <w:rsid w:val="00577E77"/>
    <w:rsid w:val="005871F1"/>
    <w:rsid w:val="005A01C9"/>
    <w:rsid w:val="00605B17"/>
    <w:rsid w:val="00626D8F"/>
    <w:rsid w:val="0062741D"/>
    <w:rsid w:val="00666CFE"/>
    <w:rsid w:val="00672F4B"/>
    <w:rsid w:val="00715501"/>
    <w:rsid w:val="00732054"/>
    <w:rsid w:val="00740433"/>
    <w:rsid w:val="00780496"/>
    <w:rsid w:val="007C3A2F"/>
    <w:rsid w:val="008137DE"/>
    <w:rsid w:val="0081415C"/>
    <w:rsid w:val="00846D8C"/>
    <w:rsid w:val="00850D41"/>
    <w:rsid w:val="008C7776"/>
    <w:rsid w:val="00915355"/>
    <w:rsid w:val="00987CF2"/>
    <w:rsid w:val="009969EE"/>
    <w:rsid w:val="00996FB9"/>
    <w:rsid w:val="009A45D9"/>
    <w:rsid w:val="009B07C9"/>
    <w:rsid w:val="00A253D7"/>
    <w:rsid w:val="00A42CB0"/>
    <w:rsid w:val="00A73A1A"/>
    <w:rsid w:val="00AA2047"/>
    <w:rsid w:val="00AB79DD"/>
    <w:rsid w:val="00AD1E23"/>
    <w:rsid w:val="00B21A6C"/>
    <w:rsid w:val="00B45A54"/>
    <w:rsid w:val="00B914D0"/>
    <w:rsid w:val="00BA3803"/>
    <w:rsid w:val="00BB2008"/>
    <w:rsid w:val="00BC75E6"/>
    <w:rsid w:val="00BD3678"/>
    <w:rsid w:val="00C53D39"/>
    <w:rsid w:val="00CD1D6B"/>
    <w:rsid w:val="00CE400E"/>
    <w:rsid w:val="00CF78A8"/>
    <w:rsid w:val="00D21A17"/>
    <w:rsid w:val="00D53BA4"/>
    <w:rsid w:val="00DA66F7"/>
    <w:rsid w:val="00E143E0"/>
    <w:rsid w:val="00EB109B"/>
    <w:rsid w:val="00EB1C05"/>
    <w:rsid w:val="00EC4A32"/>
    <w:rsid w:val="00F117AF"/>
    <w:rsid w:val="00F3308B"/>
    <w:rsid w:val="00F55962"/>
    <w:rsid w:val="00F8215A"/>
    <w:rsid w:val="00F84F4D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9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5A5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9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69EE"/>
    <w:rPr>
      <w:rFonts w:eastAsiaTheme="minorEastAsia"/>
      <w:i/>
      <w:i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9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69EE"/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9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5A5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9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69EE"/>
    <w:rPr>
      <w:rFonts w:eastAsiaTheme="minorEastAsia"/>
      <w:i/>
      <w:i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9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69EE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User</cp:lastModifiedBy>
  <cp:revision>44</cp:revision>
  <cp:lastPrinted>2022-11-11T11:00:00Z</cp:lastPrinted>
  <dcterms:created xsi:type="dcterms:W3CDTF">2019-02-11T00:51:00Z</dcterms:created>
  <dcterms:modified xsi:type="dcterms:W3CDTF">2022-11-11T11:02:00Z</dcterms:modified>
</cp:coreProperties>
</file>