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F84F4D" w:rsidRPr="00DC7C10" w:rsidRDefault="00F84F4D" w:rsidP="00F84F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:rsidR="00F84F4D" w:rsidRPr="004C3683" w:rsidRDefault="00F84F4D" w:rsidP="00F84F4D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:rsidR="00F84F4D" w:rsidRPr="00EC3590" w:rsidRDefault="00F84F4D" w:rsidP="00F84F4D">
      <w:pPr>
        <w:tabs>
          <w:tab w:val="center" w:pos="4873"/>
          <w:tab w:val="right" w:pos="9746"/>
        </w:tabs>
        <w:spacing w:after="0" w:line="240" w:lineRule="auto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79FBC1C2" wp14:editId="4A452E08">
            <wp:extent cx="913463" cy="1428750"/>
            <wp:effectExtent l="0" t="0" r="1270" b="0"/>
            <wp:docPr id="1" name="Рисунок 1" descr="C:\Users\User\Pictures\0028-051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0028-051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6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Pr="003F61E0">
        <w:rPr>
          <w:caps/>
          <w:noProof/>
          <w:color w:val="C00000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Планета детства»</w:t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>
        <w:rPr>
          <w:caps/>
          <w:noProof/>
          <w:color w:val="C00000"/>
          <w:sz w:val="96"/>
          <w:szCs w:val="96"/>
          <w:lang w:eastAsia="ru-RU"/>
        </w:rPr>
        <w:drawing>
          <wp:inline distT="0" distB="0" distL="0" distR="0" wp14:anchorId="4B4A0090" wp14:editId="710478DD">
            <wp:extent cx="933450" cy="1333501"/>
            <wp:effectExtent l="0" t="0" r="0" b="0"/>
            <wp:docPr id="2" name="Рисунок 2" descr="C:\Users\User\Pictures\3314c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3314c2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36" cy="13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</w:p>
    <w:p w:rsidR="00F84F4D" w:rsidRDefault="00F84F4D" w:rsidP="00F84F4D">
      <w:pPr>
        <w:spacing w:line="240" w:lineRule="auto"/>
        <w:jc w:val="center"/>
        <w:rPr>
          <w:rStyle w:val="a4"/>
          <w:sz w:val="36"/>
          <w:szCs w:val="36"/>
        </w:rPr>
      </w:pPr>
      <w:r w:rsidRPr="004C3683">
        <w:rPr>
          <w:rStyle w:val="a4"/>
          <w:color w:val="000000" w:themeColor="text1"/>
          <w:sz w:val="48"/>
          <w:szCs w:val="36"/>
        </w:rPr>
        <w:t>Выпуск №</w:t>
      </w:r>
      <w:r w:rsidR="00A253D7">
        <w:rPr>
          <w:rStyle w:val="a4"/>
          <w:color w:val="000000" w:themeColor="text1"/>
          <w:sz w:val="48"/>
          <w:szCs w:val="36"/>
        </w:rPr>
        <w:t>10</w:t>
      </w:r>
      <w:r w:rsidRPr="00600783">
        <w:rPr>
          <w:rStyle w:val="a4"/>
          <w:sz w:val="36"/>
          <w:szCs w:val="36"/>
        </w:rPr>
        <w:t xml:space="preserve">                                                                    </w:t>
      </w:r>
      <w:r>
        <w:rPr>
          <w:rStyle w:val="a4"/>
          <w:sz w:val="36"/>
          <w:szCs w:val="36"/>
        </w:rPr>
        <w:t xml:space="preserve">   </w:t>
      </w:r>
    </w:p>
    <w:p w:rsidR="00F84F4D" w:rsidRDefault="00436308" w:rsidP="00F84F4D">
      <w:pPr>
        <w:spacing w:line="240" w:lineRule="auto"/>
        <w:jc w:val="center"/>
        <w:rPr>
          <w:rStyle w:val="a4"/>
          <w:color w:val="000000" w:themeColor="text1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auto"/>
          <w:sz w:val="36"/>
          <w:szCs w:val="36"/>
        </w:rPr>
        <w:t xml:space="preserve">Апрель </w:t>
      </w:r>
      <w:bookmarkStart w:id="0" w:name="_GoBack"/>
      <w:bookmarkEnd w:id="0"/>
      <w:r w:rsidR="00F84F4D" w:rsidRPr="004C3683">
        <w:rPr>
          <w:rStyle w:val="a4"/>
          <w:color w:val="000000" w:themeColor="text1"/>
          <w:sz w:val="36"/>
          <w:szCs w:val="36"/>
        </w:rPr>
        <w:t>201</w:t>
      </w:r>
      <w:r w:rsidR="00F84F4D">
        <w:rPr>
          <w:rStyle w:val="a4"/>
          <w:color w:val="000000" w:themeColor="text1"/>
          <w:sz w:val="36"/>
          <w:szCs w:val="36"/>
        </w:rPr>
        <w:t>9</w:t>
      </w:r>
      <w:r w:rsidR="00F84F4D" w:rsidRPr="004C3683">
        <w:rPr>
          <w:rStyle w:val="a4"/>
          <w:color w:val="000000" w:themeColor="text1"/>
          <w:sz w:val="36"/>
          <w:szCs w:val="36"/>
        </w:rPr>
        <w:t>г.</w:t>
      </w:r>
    </w:p>
    <w:p w:rsidR="00F84F4D" w:rsidRDefault="00F84F4D" w:rsidP="00F84F4D">
      <w:pPr>
        <w:spacing w:after="0" w:line="240" w:lineRule="auto"/>
        <w:jc w:val="center"/>
        <w:rPr>
          <w:rStyle w:val="a4"/>
          <w:b/>
          <w:color w:val="C00000"/>
          <w:sz w:val="44"/>
          <w:szCs w:val="36"/>
        </w:rPr>
      </w:pPr>
      <w:r w:rsidRPr="004C3683">
        <w:rPr>
          <w:rStyle w:val="a4"/>
          <w:b/>
          <w:color w:val="C00000"/>
          <w:sz w:val="44"/>
          <w:szCs w:val="36"/>
        </w:rPr>
        <w:t>Тема номера:</w:t>
      </w:r>
    </w:p>
    <w:p w:rsidR="00F84F4D" w:rsidRDefault="00F84F4D" w:rsidP="00F84F4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846D8C">
        <w:rPr>
          <w:b/>
          <w:sz w:val="40"/>
          <w:szCs w:val="40"/>
        </w:rPr>
        <w:t>Книга в жизни детей</w:t>
      </w:r>
      <w:r>
        <w:rPr>
          <w:b/>
          <w:sz w:val="40"/>
          <w:szCs w:val="40"/>
        </w:rPr>
        <w:t>».</w:t>
      </w:r>
    </w:p>
    <w:p w:rsidR="00F84F4D" w:rsidRDefault="00CF78A8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84F4D" w:rsidRPr="00E26D96">
        <w:rPr>
          <w:rFonts w:ascii="Times New Roman" w:hAnsi="Times New Roman" w:cs="Times New Roman"/>
          <w:sz w:val="32"/>
          <w:szCs w:val="32"/>
        </w:rPr>
        <w:t>Читайте в номере:</w:t>
      </w:r>
    </w:p>
    <w:p w:rsidR="00F84F4D" w:rsidRPr="00E26D96" w:rsidRDefault="00FD639B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FD639B">
        <w:rPr>
          <w:rFonts w:ascii="Times New Roman" w:hAnsi="Times New Roman" w:cs="Times New Roman"/>
          <w:sz w:val="32"/>
          <w:szCs w:val="32"/>
        </w:rPr>
        <w:br/>
        <w:t>1. Что такое книга? Значимость чтения для ребенка.</w:t>
      </w:r>
      <w:r w:rsidRPr="00FD639B">
        <w:rPr>
          <w:rFonts w:ascii="Times New Roman" w:hAnsi="Times New Roman" w:cs="Times New Roman"/>
          <w:sz w:val="32"/>
          <w:szCs w:val="32"/>
        </w:rPr>
        <w:br/>
        <w:t>2. Рекомендации по приобретению литературы</w:t>
      </w:r>
      <w:r w:rsidR="00780496">
        <w:rPr>
          <w:rFonts w:ascii="Times New Roman" w:hAnsi="Times New Roman" w:cs="Times New Roman"/>
          <w:sz w:val="32"/>
          <w:szCs w:val="32"/>
        </w:rPr>
        <w:t xml:space="preserve"> для детей</w:t>
      </w:r>
      <w:r w:rsidRPr="00FD639B">
        <w:rPr>
          <w:rFonts w:ascii="Times New Roman" w:hAnsi="Times New Roman" w:cs="Times New Roman"/>
          <w:sz w:val="32"/>
          <w:szCs w:val="32"/>
        </w:rPr>
        <w:t>.</w:t>
      </w:r>
      <w:r w:rsidRPr="00FD639B">
        <w:rPr>
          <w:rFonts w:ascii="Times New Roman" w:hAnsi="Times New Roman" w:cs="Times New Roman"/>
          <w:sz w:val="32"/>
          <w:szCs w:val="32"/>
        </w:rPr>
        <w:br/>
        <w:t>3. Советы для родителей.</w:t>
      </w:r>
    </w:p>
    <w:p w:rsidR="00F84F4D" w:rsidRPr="00E26D96" w:rsidRDefault="00F84F4D" w:rsidP="00F84F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84F4D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D639B">
        <w:rPr>
          <w:rFonts w:ascii="Times New Roman" w:hAnsi="Times New Roman" w:cs="Times New Roman"/>
          <w:b/>
          <w:bCs/>
          <w:sz w:val="28"/>
          <w:szCs w:val="28"/>
        </w:rPr>
        <w:t>Книга </w:t>
      </w:r>
      <w:r w:rsidRPr="00FD639B">
        <w:rPr>
          <w:rFonts w:ascii="Times New Roman" w:hAnsi="Times New Roman" w:cs="Times New Roman"/>
          <w:bCs/>
          <w:sz w:val="28"/>
          <w:szCs w:val="28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D639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481754A" wp14:editId="157D6716">
            <wp:simplePos x="0" y="0"/>
            <wp:positionH relativeFrom="column">
              <wp:posOffset>875030</wp:posOffset>
            </wp:positionH>
            <wp:positionV relativeFrom="paragraph">
              <wp:posOffset>49530</wp:posOffset>
            </wp:positionV>
            <wp:extent cx="3938905" cy="1763395"/>
            <wp:effectExtent l="0" t="0" r="4445" b="8255"/>
            <wp:wrapThrough wrapText="bothSides">
              <wp:wrapPolygon edited="0">
                <wp:start x="0" y="0"/>
                <wp:lineTo x="0" y="21468"/>
                <wp:lineTo x="21520" y="21468"/>
                <wp:lineTo x="21520" y="0"/>
                <wp:lineTo x="0" y="0"/>
              </wp:wrapPolygon>
            </wp:wrapThrough>
            <wp:docPr id="3" name="Рисунок 3" descr="https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D639B" w:rsidRDefault="00FD639B" w:rsidP="00BD3678">
      <w:pPr>
        <w:tabs>
          <w:tab w:val="left" w:pos="705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66CFE" w:rsidRPr="00666CFE" w:rsidRDefault="00666CFE" w:rsidP="00666CFE">
      <w:pPr>
        <w:rPr>
          <w:rFonts w:ascii="Times New Roman" w:hAnsi="Times New Roman" w:cs="Times New Roman"/>
          <w:sz w:val="24"/>
          <w:szCs w:val="24"/>
        </w:rPr>
      </w:pPr>
      <w:r w:rsidRPr="00666CFE">
        <w:rPr>
          <w:rFonts w:ascii="Times New Roman" w:hAnsi="Times New Roman" w:cs="Times New Roman"/>
          <w:b/>
          <w:bCs/>
          <w:sz w:val="24"/>
          <w:szCs w:val="24"/>
        </w:rPr>
        <w:t>Чтение для детей должно стать ежедневной привычкой, стать необходимостью.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CFE">
        <w:rPr>
          <w:rFonts w:ascii="Times New Roman" w:hAnsi="Times New Roman" w:cs="Times New Roman"/>
          <w:b/>
          <w:bCs/>
          <w:sz w:val="24"/>
          <w:szCs w:val="24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EB109B" w:rsidRDefault="00CF78A8" w:rsidP="00666CFE">
      <w:pPr>
        <w:pStyle w:val="a7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40"/>
          <w:szCs w:val="40"/>
        </w:rPr>
      </w:pPr>
      <w:r w:rsidRPr="00CF78A8">
        <w:rPr>
          <w:color w:val="211E1E"/>
          <w:sz w:val="40"/>
          <w:szCs w:val="40"/>
        </w:rPr>
        <w:lastRenderedPageBreak/>
        <w:t>Рубрика: «Для вас, родители»!</w:t>
      </w:r>
    </w:p>
    <w:p w:rsidR="00197060" w:rsidRPr="00FD639B" w:rsidRDefault="00FD639B" w:rsidP="00FD639B">
      <w:pPr>
        <w:rPr>
          <w:rFonts w:ascii="Times New Roman" w:hAnsi="Times New Roman" w:cs="Times New Roman"/>
          <w:sz w:val="28"/>
          <w:szCs w:val="28"/>
        </w:rPr>
      </w:pPr>
      <w:r w:rsidRPr="00FD639B">
        <w:rPr>
          <w:rFonts w:ascii="Times New Roman" w:hAnsi="Times New Roman" w:cs="Times New Roman"/>
          <w:b/>
          <w:sz w:val="28"/>
          <w:szCs w:val="28"/>
        </w:rPr>
        <w:t>Книга-это воспитатель человеческих душ.</w:t>
      </w:r>
      <w:r w:rsidRPr="00FD639B">
        <w:rPr>
          <w:rFonts w:ascii="Times New Roman" w:hAnsi="Times New Roman" w:cs="Times New Roman"/>
          <w:sz w:val="28"/>
          <w:szCs w:val="28"/>
        </w:rPr>
        <w:t> 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</w:t>
      </w:r>
      <w:proofErr w:type="gramStart"/>
      <w:r w:rsidRPr="00FD63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639B">
        <w:rPr>
          <w:rFonts w:ascii="Times New Roman" w:hAnsi="Times New Roman" w:cs="Times New Roman"/>
          <w:sz w:val="28"/>
          <w:szCs w:val="28"/>
        </w:rPr>
        <w:t xml:space="preserve"> а также из книг.</w:t>
      </w:r>
      <w:r w:rsidRPr="00FD639B">
        <w:rPr>
          <w:rFonts w:ascii="Times New Roman" w:hAnsi="Times New Roman" w:cs="Times New Roman"/>
          <w:sz w:val="28"/>
          <w:szCs w:val="28"/>
        </w:rPr>
        <w:br/>
        <w:t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 w:rsidRPr="00FD639B">
        <w:rPr>
          <w:rFonts w:ascii="Times New Roman" w:hAnsi="Times New Roman" w:cs="Times New Roman"/>
          <w:sz w:val="28"/>
          <w:szCs w:val="28"/>
        </w:rPr>
        <w:br/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</w:t>
      </w:r>
      <w:r w:rsidRPr="00FD639B">
        <w:rPr>
          <w:rFonts w:ascii="Times New Roman" w:hAnsi="Times New Roman" w:cs="Times New Roman"/>
          <w:sz w:val="28"/>
          <w:szCs w:val="28"/>
        </w:rPr>
        <w:br/>
        <w:t>Учеными установлено, что ребенок, которому систематически читают, накапливает богатый словарный запас. </w:t>
      </w:r>
      <w:r w:rsidRPr="00FD639B">
        <w:rPr>
          <w:rFonts w:ascii="Times New Roman" w:hAnsi="Times New Roman" w:cs="Times New Roman"/>
          <w:sz w:val="28"/>
          <w:szCs w:val="28"/>
        </w:rPr>
        <w:br/>
        <w:t>Читая вместе с мамой, ребенок активно развивает воображение и память.</w:t>
      </w:r>
      <w:r w:rsidRPr="00FD639B">
        <w:rPr>
          <w:rFonts w:ascii="Times New Roman" w:hAnsi="Times New Roman" w:cs="Times New Roman"/>
          <w:sz w:val="28"/>
          <w:szCs w:val="28"/>
        </w:rPr>
        <w:br/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  <w:r w:rsidRPr="00FD639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D639B">
        <w:rPr>
          <w:rFonts w:ascii="Times New Roman" w:hAnsi="Times New Roman" w:cs="Times New Roman"/>
          <w:sz w:val="28"/>
          <w:szCs w:val="28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</w:p>
    <w:p w:rsidR="00FD639B" w:rsidRDefault="00FD639B" w:rsidP="00FD639B">
      <w:pPr>
        <w:rPr>
          <w:rFonts w:ascii="Times New Roman" w:hAnsi="Times New Roman" w:cs="Times New Roman"/>
          <w:sz w:val="24"/>
          <w:szCs w:val="24"/>
        </w:rPr>
      </w:pPr>
      <w:r w:rsidRPr="00FD639B">
        <w:rPr>
          <w:rFonts w:ascii="Times New Roman" w:hAnsi="Times New Roman" w:cs="Times New Roman"/>
          <w:b/>
          <w:bCs/>
          <w:sz w:val="24"/>
          <w:szCs w:val="24"/>
        </w:rPr>
        <w:t>Рекомендации по приобретению литературы:</w:t>
      </w:r>
    </w:p>
    <w:p w:rsidR="00FD639B" w:rsidRPr="00FD639B" w:rsidRDefault="00FD639B" w:rsidP="00FD639B">
      <w:pPr>
        <w:rPr>
          <w:rFonts w:ascii="Times New Roman" w:hAnsi="Times New Roman" w:cs="Times New Roman"/>
          <w:sz w:val="24"/>
          <w:szCs w:val="24"/>
        </w:rPr>
      </w:pPr>
      <w:r w:rsidRPr="00FD639B">
        <w:rPr>
          <w:rFonts w:ascii="Times New Roman" w:hAnsi="Times New Roman" w:cs="Times New Roman"/>
          <w:sz w:val="24"/>
          <w:szCs w:val="24"/>
        </w:rPr>
        <w:t>У детей 4-5 лет происходит активизация словарного запаса, идет</w:t>
      </w:r>
      <w:r w:rsidRPr="00FD639B">
        <w:rPr>
          <w:rFonts w:ascii="Times New Roman" w:hAnsi="Times New Roman" w:cs="Times New Roman"/>
          <w:sz w:val="24"/>
          <w:szCs w:val="24"/>
        </w:rPr>
        <w:br/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 w:rsidRPr="00FD639B">
        <w:rPr>
          <w:rFonts w:ascii="Times New Roman" w:hAnsi="Times New Roman" w:cs="Times New Roman"/>
          <w:sz w:val="24"/>
          <w:szCs w:val="24"/>
        </w:rPr>
        <w:br/>
        <w:t>В этом возрасте можно знакомить ребенка со сказками зарубежных авторов, с богатырскими народными сказками, с рассказами о природе и животных, с творчеством К. Чуковского.</w:t>
      </w:r>
    </w:p>
    <w:p w:rsidR="00FD639B" w:rsidRPr="00FD639B" w:rsidRDefault="00FD639B">
      <w:pPr>
        <w:rPr>
          <w:rFonts w:ascii="Times New Roman" w:hAnsi="Times New Roman" w:cs="Times New Roman"/>
          <w:sz w:val="24"/>
          <w:szCs w:val="24"/>
        </w:rPr>
      </w:pPr>
      <w:r w:rsidRPr="00FD639B">
        <w:rPr>
          <w:rFonts w:ascii="Times New Roman" w:hAnsi="Times New Roman" w:cs="Times New Roman"/>
          <w:sz w:val="24"/>
          <w:szCs w:val="24"/>
        </w:rPr>
        <w:t xml:space="preserve">Для детей 6-7 лет среди всех жанров художественной литературы на первом месте всё еще сказки, только к </w:t>
      </w:r>
      <w:proofErr w:type="gramStart"/>
      <w:r w:rsidRPr="00FD639B">
        <w:rPr>
          <w:rFonts w:ascii="Times New Roman" w:hAnsi="Times New Roman" w:cs="Times New Roman"/>
          <w:sz w:val="24"/>
          <w:szCs w:val="24"/>
        </w:rPr>
        <w:t>народным</w:t>
      </w:r>
      <w:proofErr w:type="gramEnd"/>
      <w:r w:rsidRPr="00FD639B">
        <w:rPr>
          <w:rFonts w:ascii="Times New Roman" w:hAnsi="Times New Roman" w:cs="Times New Roman"/>
          <w:sz w:val="24"/>
          <w:szCs w:val="24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 w:rsidRPr="00FD639B">
        <w:rPr>
          <w:rFonts w:ascii="Times New Roman" w:hAnsi="Times New Roman" w:cs="Times New Roman"/>
          <w:sz w:val="24"/>
          <w:szCs w:val="24"/>
        </w:rPr>
        <w:br/>
        <w:t>Детям 6-7 лет следует покупать яркие книги с крупным шрифтом и множеством красивых картинок, сюжет книги должен быть интересным, чтобы ребенку захотелось дочитать до конца. Книга в таком возрасте 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FD639B" w:rsidRPr="00FD639B" w:rsidRDefault="00666CFE" w:rsidP="00FD639B">
      <w:pPr>
        <w:rPr>
          <w:rFonts w:ascii="Times New Roman" w:hAnsi="Times New Roman" w:cs="Times New Roman"/>
          <w:sz w:val="28"/>
          <w:szCs w:val="28"/>
        </w:rPr>
      </w:pPr>
      <w:r w:rsidRPr="00FD639B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3208511" wp14:editId="519DB5E4">
            <wp:simplePos x="0" y="0"/>
            <wp:positionH relativeFrom="column">
              <wp:posOffset>-31115</wp:posOffset>
            </wp:positionH>
            <wp:positionV relativeFrom="paragraph">
              <wp:posOffset>342900</wp:posOffset>
            </wp:positionV>
            <wp:extent cx="3024505" cy="1889760"/>
            <wp:effectExtent l="0" t="0" r="4445" b="0"/>
            <wp:wrapThrough wrapText="bothSides">
              <wp:wrapPolygon edited="0">
                <wp:start x="0" y="0"/>
                <wp:lineTo x="0" y="21339"/>
                <wp:lineTo x="21496" y="21339"/>
                <wp:lineTo x="21496" y="0"/>
                <wp:lineTo x="0" y="0"/>
              </wp:wrapPolygon>
            </wp:wrapThrough>
            <wp:docPr id="12" name="Рисунок 12" descr="https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39B" w:rsidRPr="00FD639B">
        <w:rPr>
          <w:rFonts w:ascii="Times New Roman" w:hAnsi="Times New Roman" w:cs="Times New Roman"/>
          <w:sz w:val="28"/>
          <w:szCs w:val="28"/>
        </w:rPr>
        <w:t>Для того чтобы ребенок полюбил книгу, родителям нужно сильно потрудиться.</w:t>
      </w:r>
    </w:p>
    <w:p w:rsidR="00A253D7" w:rsidRDefault="00FD639B" w:rsidP="00A253D7">
      <w:pPr>
        <w:rPr>
          <w:rFonts w:ascii="Times New Roman" w:hAnsi="Times New Roman" w:cs="Times New Roman"/>
          <w:sz w:val="24"/>
          <w:szCs w:val="24"/>
        </w:rPr>
      </w:pPr>
      <w:r w:rsidRPr="00666CFE">
        <w:rPr>
          <w:rFonts w:ascii="Times New Roman" w:hAnsi="Times New Roman" w:cs="Times New Roman"/>
          <w:b/>
          <w:bCs/>
          <w:sz w:val="24"/>
          <w:szCs w:val="24"/>
        </w:rPr>
        <w:t>Советы для родителей.</w:t>
      </w:r>
      <w:r w:rsidRPr="00666CFE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66CFE">
        <w:rPr>
          <w:rFonts w:ascii="Times New Roman" w:hAnsi="Times New Roman" w:cs="Times New Roman"/>
          <w:sz w:val="24"/>
          <w:szCs w:val="24"/>
        </w:rPr>
        <w:t>Чаще говорите о ценности книги;</w:t>
      </w:r>
      <w:r w:rsidRPr="00666CFE">
        <w:rPr>
          <w:rFonts w:ascii="Times New Roman" w:hAnsi="Times New Roman" w:cs="Times New Roman"/>
          <w:sz w:val="24"/>
          <w:szCs w:val="24"/>
        </w:rPr>
        <w:br/>
        <w:t>• Воспитывайте бережное отношение к книге, демонстрируя книжные реликвии своей семьи;</w:t>
      </w:r>
      <w:r w:rsidRPr="00666CFE">
        <w:rPr>
          <w:rFonts w:ascii="Times New Roman" w:hAnsi="Times New Roman" w:cs="Times New Roman"/>
          <w:sz w:val="24"/>
          <w:szCs w:val="24"/>
        </w:rPr>
        <w:br/>
        <w:t>• Вы главный пример для ребенка, и если хотите, чтобы ваш ребенок читал, значит, стоит тоже некоторое время проводить с книгой;</w:t>
      </w:r>
      <w:r w:rsidRPr="00666CFE">
        <w:rPr>
          <w:rFonts w:ascii="Times New Roman" w:hAnsi="Times New Roman" w:cs="Times New Roman"/>
          <w:sz w:val="24"/>
          <w:szCs w:val="24"/>
        </w:rPr>
        <w:br/>
        <w:t>• Посещайте вместе библиотеку, книжные магазины;</w:t>
      </w:r>
      <w:r w:rsidRPr="00666CFE">
        <w:rPr>
          <w:rFonts w:ascii="Times New Roman" w:hAnsi="Times New Roman" w:cs="Times New Roman"/>
          <w:sz w:val="24"/>
          <w:szCs w:val="24"/>
        </w:rPr>
        <w:br/>
        <w:t>• Покупайте книги яркие по оформлению и интересные по содержанию;</w:t>
      </w:r>
      <w:r w:rsidRPr="00666CFE">
        <w:rPr>
          <w:rFonts w:ascii="Times New Roman" w:hAnsi="Times New Roman" w:cs="Times New Roman"/>
          <w:sz w:val="24"/>
          <w:szCs w:val="24"/>
        </w:rPr>
        <w:br/>
        <w:t>• Радуйтесь успехам ребенка, а на ошибки не заостряйте внимание;</w:t>
      </w:r>
      <w:proofErr w:type="gramEnd"/>
      <w:r w:rsidRPr="00666CFE">
        <w:rPr>
          <w:rFonts w:ascii="Times New Roman" w:hAnsi="Times New Roman" w:cs="Times New Roman"/>
          <w:sz w:val="24"/>
          <w:szCs w:val="24"/>
        </w:rPr>
        <w:br/>
        <w:t>• Обсуждайте прочитанную книгу среди членов семьи;</w:t>
      </w:r>
      <w:r w:rsidRPr="00666CFE">
        <w:rPr>
          <w:rFonts w:ascii="Times New Roman" w:hAnsi="Times New Roman" w:cs="Times New Roman"/>
          <w:sz w:val="24"/>
          <w:szCs w:val="24"/>
        </w:rPr>
        <w:br/>
        <w:t>• Рассказывайте ребенку об авторе прочитанной книги;</w:t>
      </w:r>
      <w:r w:rsidRPr="00666CFE">
        <w:rPr>
          <w:rFonts w:ascii="Times New Roman" w:hAnsi="Times New Roman" w:cs="Times New Roman"/>
          <w:sz w:val="24"/>
          <w:szCs w:val="24"/>
        </w:rPr>
        <w:br/>
        <w:t>• Чаще устраивайте семейные чтения.</w:t>
      </w:r>
    </w:p>
    <w:p w:rsidR="00666CFE" w:rsidRPr="00A253D7" w:rsidRDefault="00FD639B" w:rsidP="00A25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CFE">
        <w:rPr>
          <w:rFonts w:ascii="Times New Roman" w:hAnsi="Times New Roman" w:cs="Times New Roman"/>
          <w:sz w:val="24"/>
          <w:szCs w:val="24"/>
        </w:rPr>
        <w:br/>
      </w:r>
      <w:r w:rsidR="00666CFE" w:rsidRPr="00A253D7">
        <w:rPr>
          <w:rFonts w:ascii="Times New Roman" w:hAnsi="Times New Roman" w:cs="Times New Roman"/>
          <w:sz w:val="28"/>
          <w:szCs w:val="28"/>
        </w:rPr>
        <w:t>Десять "почему" детям необходимо читать книжки.</w:t>
      </w:r>
    </w:p>
    <w:p w:rsidR="00666CFE" w:rsidRPr="00666CFE" w:rsidRDefault="00A253D7" w:rsidP="00A253D7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66CFE" w:rsidRPr="00666CFE">
        <w:rPr>
          <w:rFonts w:ascii="Times New Roman" w:hAnsi="Times New Roman" w:cs="Times New Roman"/>
          <w:sz w:val="24"/>
          <w:szCs w:val="24"/>
        </w:rPr>
        <w:t>Благодаря чтению развивается речь ребенка и увеличивается его словарный запас, книга учит маленького человека выражать свои мысли и понимать сказанное другими людьми.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2. 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3. Работа с книгой стимулирует творческое воображение, позволяет работать фантазии и учит детей мыслить образами.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4. Чтение развивает познавательные интересы и расширяет кругозор. Из книг и периодики ребенок узнает о других странах и другом образе жизни, о природе, технике, истории и обо всем, что его интересует.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5. Книги помогают ребенку познать самого себя. Для чувства собственного достоинства очень важно знать, что другие люди думают, чувствуют и реагируют так же, как он.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6. Книги помогают детям понять других. Читая книги, написанные писателями других культур других эпох, и, видя, что их мысли и чувства похожи на наши, дети лучше понимают их и избавляются от предрассудков.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7. Хорошую детскую книжку можно читать ребенку вслух. Процесс совместного чтения способствует духовному общению родителей и детей, установлению взаимопонимания, близости, доверительности. Книга объединяет поколения.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8. 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9. Книги придают силы и вдохновение. 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  <w:r w:rsidR="00666CFE" w:rsidRPr="00666CFE">
        <w:rPr>
          <w:rFonts w:ascii="Times New Roman" w:hAnsi="Times New Roman" w:cs="Times New Roman"/>
          <w:sz w:val="24"/>
          <w:szCs w:val="24"/>
        </w:rPr>
        <w:br/>
        <w:t>10. Чтение – самое доступное и полезное для интеллектуального и эмоционально-психического развития ребенка занятие.</w:t>
      </w:r>
    </w:p>
    <w:p w:rsidR="00D53BA4" w:rsidRPr="00666CFE" w:rsidRDefault="00D53BA4" w:rsidP="00850D41">
      <w:pPr>
        <w:jc w:val="center"/>
      </w:pPr>
      <w:r w:rsidRPr="00666CFE">
        <w:rPr>
          <w:rFonts w:ascii="Times New Roman" w:hAnsi="Times New Roman" w:cs="Times New Roman"/>
          <w:b/>
          <w:sz w:val="44"/>
          <w:szCs w:val="44"/>
        </w:rPr>
        <w:lastRenderedPageBreak/>
        <w:t>Рубрика: «Фоторепортаж».</w:t>
      </w:r>
    </w:p>
    <w:p w:rsidR="00A42CB0" w:rsidRDefault="00CE400E" w:rsidP="00D53BA4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596BA4A" wp14:editId="52755E61">
            <wp:simplePos x="0" y="0"/>
            <wp:positionH relativeFrom="column">
              <wp:posOffset>74930</wp:posOffset>
            </wp:positionH>
            <wp:positionV relativeFrom="paragraph">
              <wp:posOffset>309880</wp:posOffset>
            </wp:positionV>
            <wp:extent cx="1881505" cy="2250440"/>
            <wp:effectExtent l="0" t="0" r="4445" b="0"/>
            <wp:wrapThrough wrapText="bothSides">
              <wp:wrapPolygon edited="0">
                <wp:start x="0" y="0"/>
                <wp:lineTo x="0" y="21393"/>
                <wp:lineTo x="21432" y="21393"/>
                <wp:lineTo x="21432" y="0"/>
                <wp:lineTo x="0" y="0"/>
              </wp:wrapPolygon>
            </wp:wrapThrough>
            <wp:docPr id="4" name="Рисунок 4" descr="C:\Users\User\AppData\Local\Microsoft\Windows\Temporary Internet Files\Content.Word\P_20190410_07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190410_0738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8" b="18309"/>
                    <a:stretch/>
                  </pic:blipFill>
                  <pic:spPr bwMode="auto">
                    <a:xfrm>
                      <a:off x="0" y="0"/>
                      <a:ext cx="188150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00E" w:rsidRDefault="00CE400E" w:rsidP="00CE400E">
      <w:pPr>
        <w:tabs>
          <w:tab w:val="left" w:pos="27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00E">
        <w:rPr>
          <w:rFonts w:ascii="Times New Roman" w:hAnsi="Times New Roman" w:cs="Times New Roman"/>
          <w:sz w:val="28"/>
          <w:szCs w:val="28"/>
        </w:rPr>
        <w:t xml:space="preserve">Книгу можно не </w:t>
      </w:r>
      <w:r>
        <w:rPr>
          <w:rFonts w:ascii="Times New Roman" w:hAnsi="Times New Roman" w:cs="Times New Roman"/>
          <w:sz w:val="28"/>
          <w:szCs w:val="28"/>
        </w:rPr>
        <w:t>только читать</w:t>
      </w:r>
      <w:r w:rsidRPr="00CE40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2CB0" w:rsidRPr="00CE400E" w:rsidRDefault="00CE400E" w:rsidP="00CE400E">
      <w:pPr>
        <w:tabs>
          <w:tab w:val="left" w:pos="27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00E">
        <w:rPr>
          <w:rFonts w:ascii="Times New Roman" w:hAnsi="Times New Roman" w:cs="Times New Roman"/>
          <w:sz w:val="28"/>
          <w:szCs w:val="28"/>
        </w:rPr>
        <w:t>но и рассматривать</w:t>
      </w:r>
    </w:p>
    <w:p w:rsidR="00A42CB0" w:rsidRDefault="00850D41" w:rsidP="00A42CB0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582AB31" wp14:editId="70EE4B2B">
            <wp:simplePos x="0" y="0"/>
            <wp:positionH relativeFrom="column">
              <wp:posOffset>815340</wp:posOffset>
            </wp:positionH>
            <wp:positionV relativeFrom="paragraph">
              <wp:posOffset>212090</wp:posOffset>
            </wp:positionV>
            <wp:extent cx="2312035" cy="2092325"/>
            <wp:effectExtent l="0" t="0" r="0" b="3175"/>
            <wp:wrapThrough wrapText="bothSides">
              <wp:wrapPolygon edited="0">
                <wp:start x="0" y="0"/>
                <wp:lineTo x="0" y="21436"/>
                <wp:lineTo x="21357" y="21436"/>
                <wp:lineTo x="21357" y="0"/>
                <wp:lineTo x="0" y="0"/>
              </wp:wrapPolygon>
            </wp:wrapThrough>
            <wp:docPr id="5" name="Рисунок 5" descr="C:\Users\User\AppData\Local\Microsoft\Windows\Temporary Internet Files\Content.Word\P_20190415_11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190415_112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5" r="14153"/>
                    <a:stretch/>
                  </pic:blipFill>
                  <pic:spPr bwMode="auto">
                    <a:xfrm>
                      <a:off x="0" y="0"/>
                      <a:ext cx="231203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CB0" w:rsidRDefault="00A42CB0" w:rsidP="00A42CB0">
      <w:pPr>
        <w:tabs>
          <w:tab w:val="left" w:pos="2475"/>
        </w:tabs>
      </w:pPr>
      <w:r>
        <w:tab/>
      </w:r>
    </w:p>
    <w:p w:rsidR="00A42CB0" w:rsidRPr="00A42CB0" w:rsidRDefault="00A42CB0" w:rsidP="00A42CB0"/>
    <w:p w:rsidR="00A42CB0" w:rsidRPr="00A42CB0" w:rsidRDefault="00A42CB0" w:rsidP="00A42CB0"/>
    <w:p w:rsidR="00A42CB0" w:rsidRPr="00A42CB0" w:rsidRDefault="00A42CB0" w:rsidP="00A42CB0"/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388"/>
          <w:tab w:val="left" w:pos="4763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D41" w:rsidRDefault="00CE400E" w:rsidP="00850D41">
      <w:pPr>
        <w:tabs>
          <w:tab w:val="left" w:pos="388"/>
          <w:tab w:val="left" w:pos="4763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8C91C86" wp14:editId="26580026">
            <wp:simplePos x="782320" y="4360545"/>
            <wp:positionH relativeFrom="margin">
              <wp:align>left</wp:align>
            </wp:positionH>
            <wp:positionV relativeFrom="margin">
              <wp:align>center</wp:align>
            </wp:positionV>
            <wp:extent cx="2339340" cy="1960245"/>
            <wp:effectExtent l="0" t="0" r="3810" b="1905"/>
            <wp:wrapSquare wrapText="bothSides"/>
            <wp:docPr id="6" name="Рисунок 6" descr="C:\Users\User\AppData\Local\Microsoft\Windows\Temporary Internet Files\Content.Word\P_20190415_11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P_20190415_112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" r="29639"/>
                    <a:stretch/>
                  </pic:blipFill>
                  <pic:spPr bwMode="auto">
                    <a:xfrm>
                      <a:off x="0" y="0"/>
                      <a:ext cx="233934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0D41">
        <w:rPr>
          <w:rFonts w:ascii="Times New Roman" w:hAnsi="Times New Roman" w:cs="Times New Roman"/>
          <w:sz w:val="28"/>
          <w:szCs w:val="28"/>
        </w:rPr>
        <w:t>В игры разные играем,</w:t>
      </w:r>
    </w:p>
    <w:p w:rsidR="00A42CB0" w:rsidRDefault="00850D41" w:rsidP="00850D41">
      <w:pPr>
        <w:tabs>
          <w:tab w:val="left" w:pos="388"/>
          <w:tab w:val="left" w:pos="4763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E400E">
        <w:rPr>
          <w:rFonts w:ascii="Times New Roman" w:hAnsi="Times New Roman" w:cs="Times New Roman"/>
          <w:sz w:val="28"/>
          <w:szCs w:val="28"/>
        </w:rPr>
        <w:t>ероев сказки</w:t>
      </w:r>
      <w:r>
        <w:rPr>
          <w:rFonts w:ascii="Times New Roman" w:hAnsi="Times New Roman" w:cs="Times New Roman"/>
          <w:sz w:val="28"/>
          <w:szCs w:val="28"/>
        </w:rPr>
        <w:t xml:space="preserve"> называем</w:t>
      </w:r>
    </w:p>
    <w:p w:rsidR="00850D41" w:rsidRDefault="00850D41" w:rsidP="00850D41">
      <w:pPr>
        <w:tabs>
          <w:tab w:val="left" w:pos="388"/>
          <w:tab w:val="left" w:pos="4763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герою сказку найдем</w:t>
      </w:r>
    </w:p>
    <w:p w:rsidR="00850D41" w:rsidRDefault="00850D41" w:rsidP="00850D41">
      <w:pPr>
        <w:tabs>
          <w:tab w:val="left" w:pos="388"/>
          <w:tab w:val="left" w:pos="4763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друзей соберём.</w:t>
      </w: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Default="00A42CB0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01C9" w:rsidRDefault="005A01C9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01C9" w:rsidRDefault="00850D41" w:rsidP="005A01C9">
      <w:pPr>
        <w:tabs>
          <w:tab w:val="left" w:pos="315"/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2CA1341" wp14:editId="3D517071">
            <wp:simplePos x="0" y="0"/>
            <wp:positionH relativeFrom="column">
              <wp:posOffset>1165225</wp:posOffset>
            </wp:positionH>
            <wp:positionV relativeFrom="paragraph">
              <wp:posOffset>17145</wp:posOffset>
            </wp:positionV>
            <wp:extent cx="3824605" cy="1969135"/>
            <wp:effectExtent l="0" t="0" r="4445" b="0"/>
            <wp:wrapThrough wrapText="bothSides">
              <wp:wrapPolygon edited="0">
                <wp:start x="0" y="0"/>
                <wp:lineTo x="0" y="21314"/>
                <wp:lineTo x="21518" y="21314"/>
                <wp:lineTo x="21518" y="0"/>
                <wp:lineTo x="0" y="0"/>
              </wp:wrapPolygon>
            </wp:wrapThrough>
            <wp:docPr id="7" name="Рисунок 7" descr="C:\Users\User\AppData\Local\Microsoft\Windows\Temporary Internet Files\Content.Word\P_20190415_12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P_20190415_121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8" t="26336" r="11685"/>
                    <a:stretch/>
                  </pic:blipFill>
                  <pic:spPr bwMode="auto">
                    <a:xfrm>
                      <a:off x="0" y="0"/>
                      <a:ext cx="382460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1C9" w:rsidRDefault="005A01C9" w:rsidP="00A42CB0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5A01C9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5A01C9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5A01C9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222"/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0D41" w:rsidRDefault="00850D41" w:rsidP="005A01C9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5A01C9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748"/>
          <w:tab w:val="left" w:pos="8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 разные читаем, обо всём из них узнаем!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D41" w:rsidRDefault="00850D41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2CB0" w:rsidRPr="002646E9" w:rsidRDefault="00A42CB0" w:rsidP="00850D41">
      <w:pPr>
        <w:tabs>
          <w:tab w:val="left" w:pos="89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5D36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A42CB0" w:rsidRDefault="00A42CB0" w:rsidP="00850D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</w:t>
      </w:r>
      <w:r w:rsidRPr="00AC5D36">
        <w:rPr>
          <w:rFonts w:ascii="Times New Roman" w:hAnsi="Times New Roman" w:cs="Times New Roman"/>
          <w:sz w:val="28"/>
          <w:szCs w:val="28"/>
        </w:rPr>
        <w:t>: Агафонова Л.М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CB0" w:rsidRPr="00A42CB0" w:rsidRDefault="00A42CB0" w:rsidP="00850D41">
      <w:pPr>
        <w:tabs>
          <w:tab w:val="left" w:pos="8385"/>
        </w:tabs>
        <w:jc w:val="right"/>
      </w:pPr>
    </w:p>
    <w:sectPr w:rsidR="00A42CB0" w:rsidRPr="00A42CB0" w:rsidSect="00666CFE">
      <w:type w:val="continuous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0A98"/>
    <w:multiLevelType w:val="multilevel"/>
    <w:tmpl w:val="460C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6F6"/>
    <w:multiLevelType w:val="hybridMultilevel"/>
    <w:tmpl w:val="F63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5"/>
    <w:rsid w:val="00197060"/>
    <w:rsid w:val="003A23C5"/>
    <w:rsid w:val="00436308"/>
    <w:rsid w:val="00503FDE"/>
    <w:rsid w:val="005A01C9"/>
    <w:rsid w:val="00666CFE"/>
    <w:rsid w:val="00780496"/>
    <w:rsid w:val="00846D8C"/>
    <w:rsid w:val="00850D41"/>
    <w:rsid w:val="00A253D7"/>
    <w:rsid w:val="00A42CB0"/>
    <w:rsid w:val="00A73A1A"/>
    <w:rsid w:val="00AB79DD"/>
    <w:rsid w:val="00BD3678"/>
    <w:rsid w:val="00CE400E"/>
    <w:rsid w:val="00CF78A8"/>
    <w:rsid w:val="00D53BA4"/>
    <w:rsid w:val="00EB109B"/>
    <w:rsid w:val="00F117AF"/>
    <w:rsid w:val="00F3308B"/>
    <w:rsid w:val="00F84F4D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semiHidden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4F4D"/>
    <w:pPr>
      <w:spacing w:after="0" w:line="240" w:lineRule="auto"/>
    </w:pPr>
  </w:style>
  <w:style w:type="character" w:styleId="a4">
    <w:name w:val="Subtle Emphasis"/>
    <w:uiPriority w:val="19"/>
    <w:qFormat/>
    <w:rsid w:val="00F84F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a5">
    <w:name w:val="Balloon Text"/>
    <w:basedOn w:val="a"/>
    <w:link w:val="a6"/>
    <w:uiPriority w:val="99"/>
    <w:semiHidden/>
    <w:unhideWhenUsed/>
    <w:rsid w:val="00F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4D"/>
    <w:rPr>
      <w:rFonts w:ascii="Tahoma" w:eastAsiaTheme="minorEastAsia" w:hAnsi="Tahoma" w:cs="Tahoma"/>
      <w:i/>
      <w:iCs/>
      <w:sz w:val="16"/>
      <w:szCs w:val="16"/>
    </w:rPr>
  </w:style>
  <w:style w:type="paragraph" w:customStyle="1" w:styleId="c3">
    <w:name w:val="c3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EB109B"/>
  </w:style>
  <w:style w:type="paragraph" w:customStyle="1" w:styleId="c11">
    <w:name w:val="c11"/>
    <w:basedOn w:val="a"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EB109B"/>
  </w:style>
  <w:style w:type="paragraph" w:styleId="a7">
    <w:name w:val="Normal (Web)"/>
    <w:basedOn w:val="a"/>
    <w:uiPriority w:val="99"/>
    <w:semiHidden/>
    <w:unhideWhenUsed/>
    <w:rsid w:val="00E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3FD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6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Админ</cp:lastModifiedBy>
  <cp:revision>18</cp:revision>
  <dcterms:created xsi:type="dcterms:W3CDTF">2019-02-11T00:51:00Z</dcterms:created>
  <dcterms:modified xsi:type="dcterms:W3CDTF">2019-04-18T17:31:00Z</dcterms:modified>
</cp:coreProperties>
</file>